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17621" w14:textId="77777777" w:rsidR="00D7001E" w:rsidRPr="00D7001E" w:rsidRDefault="00D7001E" w:rsidP="00AD3998">
      <w:pPr>
        <w:pStyle w:val="Nzev"/>
        <w:keepNext/>
        <w:keepLines/>
        <w:spacing w:before="0" w:after="0"/>
        <w:contextualSpacing/>
        <w:jc w:val="right"/>
        <w:outlineLvl w:val="9"/>
        <w:rPr>
          <w:b w:val="0"/>
          <w:u w:val="none"/>
          <w:lang w:eastAsia="en-US"/>
        </w:rPr>
      </w:pPr>
    </w:p>
    <w:p w14:paraId="254D82A4" w14:textId="77777777" w:rsidR="00F20995" w:rsidRDefault="00D85C5B" w:rsidP="00AD3998">
      <w:pPr>
        <w:pStyle w:val="Nzev"/>
        <w:keepNext/>
        <w:keepLines/>
        <w:spacing w:before="0" w:after="0"/>
        <w:contextualSpacing/>
        <w:outlineLvl w:val="9"/>
        <w:rPr>
          <w:caps/>
          <w:sz w:val="40"/>
          <w:szCs w:val="40"/>
          <w:lang w:eastAsia="en-US"/>
        </w:rPr>
      </w:pPr>
      <w:r w:rsidRPr="002426AC">
        <w:rPr>
          <w:caps/>
          <w:sz w:val="40"/>
          <w:szCs w:val="40"/>
          <w:lang w:eastAsia="en-US"/>
        </w:rPr>
        <w:t xml:space="preserve">Kupní smlouva </w:t>
      </w:r>
    </w:p>
    <w:p w14:paraId="29999F54" w14:textId="6ECC4917" w:rsidR="002426AC" w:rsidRPr="00690F7C" w:rsidRDefault="002426AC" w:rsidP="00AD3998">
      <w:pPr>
        <w:keepNext/>
        <w:keepLines/>
        <w:rPr>
          <w:b/>
          <w:sz w:val="28"/>
          <w:szCs w:val="28"/>
        </w:rPr>
      </w:pPr>
      <w:r w:rsidRPr="00382582">
        <w:rPr>
          <w:b/>
          <w:sz w:val="28"/>
          <w:szCs w:val="28"/>
        </w:rPr>
        <w:t xml:space="preserve">Název </w:t>
      </w:r>
      <w:r w:rsidRPr="00793003">
        <w:rPr>
          <w:b/>
          <w:sz w:val="28"/>
          <w:szCs w:val="28"/>
        </w:rPr>
        <w:t xml:space="preserve">zakázky: </w:t>
      </w:r>
      <w:r w:rsidR="00F229C8" w:rsidRPr="00793003">
        <w:rPr>
          <w:b/>
          <w:sz w:val="28"/>
          <w:szCs w:val="28"/>
        </w:rPr>
        <w:t xml:space="preserve"> </w:t>
      </w:r>
      <w:r w:rsidRPr="00793003">
        <w:rPr>
          <w:b/>
          <w:sz w:val="28"/>
          <w:szCs w:val="28"/>
        </w:rPr>
        <w:t>„</w:t>
      </w:r>
      <w:r w:rsidR="005D7843" w:rsidRPr="005D7843">
        <w:rPr>
          <w:rFonts w:ascii="Verdana" w:eastAsia="Calibri" w:hAnsi="Verdana"/>
          <w:b/>
          <w:sz w:val="28"/>
          <w:szCs w:val="28"/>
        </w:rPr>
        <w:t>Dodávka olejů, tuků a čistidel pro obvod OŘ Brno</w:t>
      </w:r>
      <w:r w:rsidR="0080211D" w:rsidRPr="00793003">
        <w:rPr>
          <w:b/>
          <w:sz w:val="28"/>
          <w:szCs w:val="28"/>
        </w:rPr>
        <w:t>“</w:t>
      </w:r>
    </w:p>
    <w:p w14:paraId="05821384" w14:textId="77777777" w:rsidR="00F20995" w:rsidRPr="00646498" w:rsidRDefault="00F20995"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kupujícího</w:t>
      </w:r>
      <w:r w:rsidR="00F133FA">
        <w:rPr>
          <w:rFonts w:eastAsia="Times New Roman" w:cs="Times New Roman"/>
          <w:b/>
          <w:lang w:eastAsia="cs-CZ"/>
        </w:rPr>
        <w:t xml:space="preserve">: </w:t>
      </w:r>
      <w:r w:rsidR="00F133FA">
        <w:rPr>
          <w:rFonts w:eastAsia="Times New Roman" w:cs="Times New Roman"/>
          <w:b/>
          <w:lang w:eastAsia="cs-CZ"/>
        </w:rPr>
        <w:tab/>
      </w:r>
      <w:r w:rsidRPr="00646498">
        <w:rPr>
          <w:rFonts w:eastAsia="Times New Roman" w:cs="Times New Roman"/>
          <w:b/>
          <w:lang w:eastAsia="cs-CZ"/>
        </w:rPr>
        <w:t xml:space="preserve"> </w:t>
      </w:r>
      <w:r w:rsidR="00F133FA">
        <w:rPr>
          <w:rFonts w:eastAsia="Times New Roman" w:cs="Times New Roman"/>
          <w:b/>
          <w:lang w:eastAsia="cs-CZ"/>
        </w:rPr>
        <w:t xml:space="preserve"> </w:t>
      </w:r>
      <w:r w:rsidR="002426AC" w:rsidRPr="00E22743">
        <w:rPr>
          <w:b/>
        </w:rPr>
        <w:t>"[</w:t>
      </w:r>
      <w:r w:rsidR="002426AC" w:rsidRPr="00E22743">
        <w:rPr>
          <w:b/>
          <w:highlight w:val="green"/>
        </w:rPr>
        <w:t>VLOŽ</w:t>
      </w:r>
      <w:r w:rsidR="002426AC" w:rsidRPr="00982432">
        <w:rPr>
          <w:b/>
          <w:highlight w:val="green"/>
        </w:rPr>
        <w:t xml:space="preserve">Í </w:t>
      </w:r>
      <w:r w:rsidR="00982432" w:rsidRPr="00982432">
        <w:rPr>
          <w:b/>
          <w:highlight w:val="green"/>
        </w:rPr>
        <w:t>KUPUJÍCÍ</w:t>
      </w:r>
      <w:r w:rsidR="002426AC" w:rsidRPr="00E22743">
        <w:rPr>
          <w:b/>
        </w:rPr>
        <w:t>]"</w:t>
      </w:r>
    </w:p>
    <w:p w14:paraId="6A3352B1" w14:textId="77777777" w:rsidR="00F20995" w:rsidRPr="00646498" w:rsidRDefault="00F20995"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Číslo smlouvy prodávajícího</w:t>
      </w:r>
      <w:r w:rsidR="00F133FA">
        <w:rPr>
          <w:rFonts w:eastAsia="Times New Roman" w:cs="Times New Roman"/>
          <w:b/>
          <w:lang w:eastAsia="cs-CZ"/>
        </w:rPr>
        <w:t xml:space="preserve">: </w:t>
      </w:r>
      <w:r w:rsidR="002426AC" w:rsidRPr="00B42F40">
        <w:rPr>
          <w:b/>
        </w:rPr>
        <w:t>"[</w:t>
      </w:r>
      <w:r w:rsidR="002426AC" w:rsidRPr="00B42F40">
        <w:rPr>
          <w:b/>
          <w:highlight w:val="yellow"/>
        </w:rPr>
        <w:t>VLOŽ</w:t>
      </w:r>
      <w:r w:rsidR="002426AC" w:rsidRPr="00982432">
        <w:rPr>
          <w:b/>
          <w:highlight w:val="yellow"/>
        </w:rPr>
        <w:t xml:space="preserve">Í </w:t>
      </w:r>
      <w:r w:rsidR="00982432" w:rsidRPr="00982432">
        <w:rPr>
          <w:b/>
          <w:highlight w:val="yellow"/>
        </w:rPr>
        <w:t>PRODÁVAJÍCÍ</w:t>
      </w:r>
      <w:r w:rsidR="002426AC" w:rsidRPr="00B42F40">
        <w:rPr>
          <w:b/>
        </w:rPr>
        <w:t>]"</w:t>
      </w:r>
    </w:p>
    <w:p w14:paraId="4DF842CA" w14:textId="77777777" w:rsidR="00F20995" w:rsidRPr="00646498" w:rsidRDefault="00F20995"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48272E34" w14:textId="77777777" w:rsidR="00D85C5B" w:rsidRPr="00646498" w:rsidRDefault="00D85C5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uzavřená podle ustanovení § 2079 a násl. zákona č. 89/2012 Sb., občanský zákoník, ve znění pozdějších předpisů (dále jen „Občanský zákoník“)</w:t>
      </w:r>
    </w:p>
    <w:p w14:paraId="22244D2B" w14:textId="77777777" w:rsidR="00D85C5B" w:rsidRPr="00646498" w:rsidRDefault="00D85C5B" w:rsidP="00AD3998">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65B14103" w14:textId="77777777" w:rsidR="00D85C5B" w:rsidRPr="00646498" w:rsidRDefault="00D85C5B" w:rsidP="00AD3998">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5C17FA7D" w14:textId="77777777" w:rsidR="00D85C5B" w:rsidRPr="00646498" w:rsidRDefault="00D85C5B"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r w:rsidRPr="00646498">
        <w:rPr>
          <w:rFonts w:eastAsia="Times New Roman" w:cs="Times New Roman"/>
          <w:b/>
          <w:lang w:eastAsia="cs-CZ"/>
        </w:rPr>
        <w:t>Kupující:</w:t>
      </w:r>
      <w:r w:rsidRPr="00646498">
        <w:rPr>
          <w:rFonts w:eastAsia="Times New Roman" w:cs="Times New Roman"/>
          <w:b/>
          <w:lang w:eastAsia="cs-CZ"/>
        </w:rPr>
        <w:tab/>
        <w:t>Správa železni</w:t>
      </w:r>
      <w:r w:rsidR="00D7001E">
        <w:rPr>
          <w:rFonts w:eastAsia="Times New Roman" w:cs="Times New Roman"/>
          <w:b/>
          <w:lang w:eastAsia="cs-CZ"/>
        </w:rPr>
        <w:t>c</w:t>
      </w:r>
      <w:r w:rsidRPr="00646498">
        <w:rPr>
          <w:rFonts w:eastAsia="Times New Roman" w:cs="Times New Roman"/>
          <w:b/>
          <w:lang w:eastAsia="cs-CZ"/>
        </w:rPr>
        <w:t>, státní organizace</w:t>
      </w:r>
    </w:p>
    <w:p w14:paraId="1EF1648E" w14:textId="77777777" w:rsidR="00D85C5B" w:rsidRPr="000C5DA0" w:rsidRDefault="00D85C5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646498">
        <w:rPr>
          <w:rFonts w:eastAsia="Times New Roman" w:cs="Times New Roman"/>
          <w:lang w:eastAsia="cs-CZ"/>
        </w:rPr>
        <w:tab/>
      </w:r>
      <w:r w:rsidRPr="00646498">
        <w:rPr>
          <w:rFonts w:eastAsia="Times New Roman" w:cs="Times New Roman"/>
          <w:lang w:eastAsia="cs-CZ"/>
        </w:rPr>
        <w:tab/>
        <w:t xml:space="preserve">zapsaná v obchodním rejstříku vedeném Městským soudem v Praze pod sp. </w:t>
      </w:r>
      <w:r w:rsidRPr="000C5DA0">
        <w:rPr>
          <w:rFonts w:eastAsia="Times New Roman" w:cs="Times New Roman"/>
          <w:lang w:eastAsia="cs-CZ"/>
        </w:rPr>
        <w:t xml:space="preserve">zn. </w:t>
      </w:r>
      <w:r w:rsidRPr="000C5DA0">
        <w:rPr>
          <w:rFonts w:eastAsia="Times New Roman" w:cs="Times New Roman"/>
          <w:lang w:eastAsia="cs-CZ"/>
        </w:rPr>
        <w:tab/>
      </w:r>
      <w:r w:rsidRPr="000C5DA0">
        <w:rPr>
          <w:rFonts w:eastAsia="Times New Roman" w:cs="Times New Roman"/>
          <w:lang w:eastAsia="cs-CZ"/>
        </w:rPr>
        <w:tab/>
        <w:t xml:space="preserve">A </w:t>
      </w:r>
      <w:r w:rsidRPr="00EB10BF">
        <w:rPr>
          <w:rFonts w:eastAsia="Times New Roman" w:cs="Times New Roman"/>
          <w:lang w:eastAsia="cs-CZ"/>
        </w:rPr>
        <w:t>48384</w:t>
      </w:r>
    </w:p>
    <w:p w14:paraId="2DAB5894" w14:textId="77777777" w:rsidR="00D85C5B" w:rsidRPr="000C5DA0" w:rsidRDefault="00D85C5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71FA10" w14:textId="77777777" w:rsidR="00D85C5B" w:rsidRDefault="00D85C5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w:t>
      </w:r>
      <w:r w:rsidR="00491065">
        <w:rPr>
          <w:rFonts w:eastAsia="Times New Roman" w:cs="Times New Roman"/>
          <w:lang w:eastAsia="cs-CZ"/>
        </w:rPr>
        <w:t>O</w:t>
      </w:r>
      <w:r w:rsidRPr="000C5DA0">
        <w:rPr>
          <w:rFonts w:eastAsia="Times New Roman" w:cs="Times New Roman"/>
          <w:lang w:eastAsia="cs-CZ"/>
        </w:rPr>
        <w:t xml:space="preserve"> 70994234, DIČ CZ70994234</w:t>
      </w:r>
    </w:p>
    <w:p w14:paraId="2C92F88D" w14:textId="77777777" w:rsidR="00F20995" w:rsidRPr="00F20995" w:rsidRDefault="00F20995" w:rsidP="00AD3998">
      <w:pPr>
        <w:keepNext/>
        <w:keepLines/>
        <w:overflowPunct w:val="0"/>
        <w:autoSpaceDE w:val="0"/>
        <w:autoSpaceDN w:val="0"/>
        <w:adjustRightInd w:val="0"/>
        <w:spacing w:after="0" w:line="240" w:lineRule="auto"/>
        <w:textAlignment w:val="baseline"/>
        <w:rPr>
          <w:rFonts w:eastAsia="Times New Roman" w:cs="Times New Roman"/>
          <w:lang w:eastAsia="cs-CZ"/>
        </w:rPr>
      </w:pPr>
    </w:p>
    <w:p w14:paraId="1D5610AB" w14:textId="3512DC37" w:rsidR="00D85C5B" w:rsidRPr="004E19DE" w:rsidRDefault="00D85C5B" w:rsidP="00AD3998">
      <w:pPr>
        <w:keepNext/>
        <w:keepLines/>
        <w:overflowPunct w:val="0"/>
        <w:autoSpaceDE w:val="0"/>
        <w:autoSpaceDN w:val="0"/>
        <w:adjustRightInd w:val="0"/>
        <w:spacing w:after="0" w:line="240" w:lineRule="auto"/>
        <w:textAlignment w:val="baseline"/>
        <w:rPr>
          <w:rFonts w:eastAsia="Times New Roman" w:cs="Times New Roman"/>
          <w:b/>
          <w:highlight w:val="yellow"/>
          <w:lang w:eastAsia="cs-CZ"/>
        </w:rPr>
      </w:pPr>
      <w:r w:rsidRPr="004C6412">
        <w:rPr>
          <w:rFonts w:eastAsia="Times New Roman" w:cs="Times New Roman"/>
          <w:lang w:eastAsia="cs-CZ"/>
        </w:rPr>
        <w:tab/>
      </w:r>
      <w:r w:rsidRPr="004C6412">
        <w:rPr>
          <w:rFonts w:eastAsia="Times New Roman" w:cs="Times New Roman"/>
          <w:lang w:eastAsia="cs-CZ"/>
        </w:rPr>
        <w:tab/>
      </w:r>
      <w:r w:rsidR="004C6412" w:rsidRPr="00EC5FD6">
        <w:rPr>
          <w:rFonts w:ascii="Verdana" w:hAnsi="Verdana"/>
          <w:b/>
        </w:rPr>
        <w:t>organizační jednotka Obl</w:t>
      </w:r>
      <w:r w:rsidR="003378CA">
        <w:rPr>
          <w:rFonts w:ascii="Verdana" w:hAnsi="Verdana"/>
          <w:b/>
        </w:rPr>
        <w:t xml:space="preserve">astní ředitelství </w:t>
      </w:r>
      <w:r w:rsidR="003B4657">
        <w:rPr>
          <w:rFonts w:ascii="Verdana" w:hAnsi="Verdana"/>
          <w:b/>
        </w:rPr>
        <w:t>Brno</w:t>
      </w:r>
      <w:r w:rsidR="004C6412">
        <w:rPr>
          <w:rFonts w:ascii="Verdana" w:hAnsi="Verdana"/>
          <w:b/>
        </w:rPr>
        <w:t>,</w:t>
      </w:r>
      <w:r w:rsidRPr="004E19DE">
        <w:rPr>
          <w:rFonts w:eastAsia="Times New Roman" w:cs="Times New Roman"/>
          <w:b/>
          <w:highlight w:val="yellow"/>
          <w:lang w:eastAsia="cs-CZ"/>
        </w:rPr>
        <w:t xml:space="preserve"> </w:t>
      </w:r>
    </w:p>
    <w:p w14:paraId="09CA22A0" w14:textId="164A6ED9" w:rsidR="00CB6F00" w:rsidRDefault="003B4657" w:rsidP="00AD3998">
      <w:pPr>
        <w:keepNext/>
        <w:keepLines/>
        <w:spacing w:after="0"/>
        <w:ind w:left="1418"/>
        <w:rPr>
          <w:rFonts w:ascii="Verdana" w:hAnsi="Verdana"/>
        </w:rPr>
      </w:pPr>
      <w:r w:rsidRPr="00DE2AED">
        <w:rPr>
          <w:rFonts w:eastAsia="Times New Roman" w:cs="Times New Roman"/>
          <w:lang w:eastAsia="cs-CZ"/>
        </w:rPr>
        <w:t>zastoupená Ing. Liborem Tkáčem, ředitelem Oblastního ředitelství Brno</w:t>
      </w:r>
    </w:p>
    <w:p w14:paraId="2A9F17F0" w14:textId="77777777" w:rsidR="00491065" w:rsidRPr="00EC5FD6" w:rsidRDefault="00491065" w:rsidP="00AD3998">
      <w:pPr>
        <w:keepNext/>
        <w:keepLines/>
        <w:spacing w:after="0"/>
        <w:ind w:left="1418"/>
        <w:rPr>
          <w:rFonts w:ascii="Verdana" w:hAnsi="Verdana"/>
        </w:rPr>
      </w:pPr>
    </w:p>
    <w:p w14:paraId="775297C5" w14:textId="77777777" w:rsidR="00FA761D" w:rsidRPr="00B42F40" w:rsidRDefault="00FA761D" w:rsidP="00AD3998">
      <w:pPr>
        <w:pStyle w:val="Textbezodsazen"/>
        <w:keepNext/>
        <w:keepLines/>
        <w:spacing w:after="0"/>
        <w:rPr>
          <w:rStyle w:val="Zdraznnjemn"/>
          <w:b/>
          <w:iCs w:val="0"/>
          <w:color w:val="auto"/>
        </w:rPr>
      </w:pPr>
      <w:r w:rsidRPr="00B42F40">
        <w:rPr>
          <w:rStyle w:val="Zdraznnjemn"/>
          <w:b/>
          <w:iCs w:val="0"/>
          <w:color w:val="auto"/>
        </w:rPr>
        <w:t xml:space="preserve">Korespondenční adresa: </w:t>
      </w:r>
    </w:p>
    <w:p w14:paraId="36954E56" w14:textId="77777777" w:rsidR="00FA761D" w:rsidRDefault="00FA761D" w:rsidP="00AD3998">
      <w:pPr>
        <w:pStyle w:val="Textbezodsazen"/>
        <w:keepNext/>
        <w:keepLines/>
        <w:spacing w:after="0"/>
      </w:pPr>
      <w:r>
        <w:t>Správa železnic, státní organizace</w:t>
      </w:r>
    </w:p>
    <w:p w14:paraId="18EB1721" w14:textId="0CA2BE1C" w:rsidR="00FA761D" w:rsidRDefault="003B4657" w:rsidP="00AD3998">
      <w:pPr>
        <w:pStyle w:val="Textbezodsazen"/>
        <w:keepNext/>
        <w:keepLines/>
      </w:pPr>
      <w:r w:rsidRPr="00DE2AED">
        <w:t xml:space="preserve">Oblastní ředitelství Brno, </w:t>
      </w:r>
      <w:r w:rsidRPr="00DE2AED">
        <w:rPr>
          <w:lang w:val="en-US"/>
        </w:rPr>
        <w:t>Kounicova 688/26, 611 43 Brno</w:t>
      </w:r>
      <w:r w:rsidR="00FA761D">
        <w:t xml:space="preserve"> </w:t>
      </w:r>
    </w:p>
    <w:p w14:paraId="1F1CE6E1" w14:textId="77777777" w:rsidR="003B4657" w:rsidRPr="00061719" w:rsidRDefault="003B4657" w:rsidP="00AD3998">
      <w:pPr>
        <w:pStyle w:val="acnormal"/>
        <w:keepNext/>
        <w:keepLines/>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32D216D0" w14:textId="06A75BF6" w:rsidR="003B4657" w:rsidRDefault="00357414" w:rsidP="00AD3998">
      <w:pPr>
        <w:pStyle w:val="Textbezodsazen"/>
        <w:keepNext/>
        <w:keepLines/>
        <w:spacing w:after="0" w:line="240" w:lineRule="auto"/>
        <w:rPr>
          <w:rStyle w:val="Hypertextovodkaz"/>
          <w:rFonts w:cstheme="minorHAnsi"/>
        </w:rPr>
      </w:pPr>
      <w:hyperlink r:id="rId11" w:history="1">
        <w:r w:rsidR="003B4657" w:rsidRPr="005F58CA">
          <w:rPr>
            <w:rStyle w:val="Hypertextovodkaz"/>
            <w:rFonts w:cstheme="minorHAnsi"/>
          </w:rPr>
          <w:t xml:space="preserve">epodatelnaorbno@spravazeleznic.cz </w:t>
        </w:r>
      </w:hyperlink>
    </w:p>
    <w:p w14:paraId="5D7F8E9C" w14:textId="77777777" w:rsidR="00834594" w:rsidRDefault="00834594" w:rsidP="00AD3998">
      <w:pPr>
        <w:pStyle w:val="Textbezodsazen"/>
        <w:keepNext/>
        <w:keepLines/>
        <w:spacing w:after="0" w:line="240" w:lineRule="auto"/>
        <w:rPr>
          <w:rStyle w:val="Hypertextovodkaz"/>
          <w:rFonts w:cstheme="minorHAnsi"/>
        </w:rPr>
      </w:pPr>
    </w:p>
    <w:p w14:paraId="2FF6669C" w14:textId="77777777" w:rsidR="00834594" w:rsidRPr="00834594" w:rsidRDefault="00834594" w:rsidP="00AD3998">
      <w:pPr>
        <w:pStyle w:val="Textbezodsazen"/>
        <w:keepNext/>
        <w:keepLines/>
        <w:spacing w:after="0" w:line="240" w:lineRule="auto"/>
        <w:rPr>
          <w:b/>
        </w:rPr>
      </w:pPr>
      <w:r w:rsidRPr="00834594">
        <w:rPr>
          <w:b/>
        </w:rPr>
        <w:t>Korespondenční adresa pro doručování daňových dokladů:</w:t>
      </w:r>
    </w:p>
    <w:p w14:paraId="1ACB2CCA" w14:textId="77777777" w:rsidR="00834594" w:rsidRDefault="00834594" w:rsidP="00AD3998">
      <w:pPr>
        <w:pStyle w:val="Textbezodsazen"/>
        <w:keepNext/>
        <w:keepLines/>
        <w:spacing w:after="0" w:line="240" w:lineRule="auto"/>
      </w:pPr>
      <w:r>
        <w:t>Správa železnic, státní organizace</w:t>
      </w:r>
    </w:p>
    <w:p w14:paraId="7F820B1C" w14:textId="77777777" w:rsidR="00834594" w:rsidRDefault="00834594" w:rsidP="00AD3998">
      <w:pPr>
        <w:pStyle w:val="Textbezodsazen"/>
        <w:keepNext/>
        <w:keepLines/>
        <w:spacing w:after="0" w:line="240" w:lineRule="auto"/>
      </w:pPr>
      <w:r>
        <w:t>Centrální finanční účtárna Morava</w:t>
      </w:r>
    </w:p>
    <w:p w14:paraId="3AF1272F" w14:textId="77777777" w:rsidR="00834594" w:rsidRPr="00D32554" w:rsidRDefault="00834594" w:rsidP="00AD3998">
      <w:pPr>
        <w:pStyle w:val="Textbezodsazen"/>
        <w:keepNext/>
        <w:keepLines/>
        <w:spacing w:line="240" w:lineRule="auto"/>
      </w:pPr>
      <w:r>
        <w:t>Nerudova 1, 779 00 Olomouc</w:t>
      </w:r>
    </w:p>
    <w:p w14:paraId="40C1F192" w14:textId="77777777" w:rsidR="003B4657" w:rsidRDefault="003B4657" w:rsidP="00AD3998">
      <w:pPr>
        <w:pStyle w:val="Textbezodsazen"/>
        <w:keepNext/>
        <w:keepLines/>
        <w:spacing w:after="0" w:line="240" w:lineRule="auto"/>
      </w:pPr>
    </w:p>
    <w:p w14:paraId="6B5D36DE" w14:textId="77777777" w:rsidR="003B4657" w:rsidRDefault="003B4657" w:rsidP="00AD3998">
      <w:pPr>
        <w:pStyle w:val="Textbezodsazen"/>
        <w:keepNext/>
        <w:keepLines/>
        <w:spacing w:after="0" w:line="240" w:lineRule="auto"/>
      </w:pPr>
      <w:r>
        <w:t>Adresa pro doručování daňových dokladů v elektronické podobě:</w:t>
      </w:r>
    </w:p>
    <w:p w14:paraId="720ED1C4" w14:textId="77777777" w:rsidR="003B4657" w:rsidRDefault="00357414" w:rsidP="00AD3998">
      <w:pPr>
        <w:pStyle w:val="Textbezodsazen"/>
        <w:keepNext/>
        <w:keepLines/>
        <w:spacing w:after="0" w:line="240" w:lineRule="auto"/>
      </w:pPr>
      <w:hyperlink r:id="rId12" w:history="1">
        <w:r w:rsidR="003B4657" w:rsidRPr="0055634B">
          <w:rPr>
            <w:rStyle w:val="Hypertextovodkaz"/>
          </w:rPr>
          <w:t>ePodatelnaCFUMorava@spravazeleznic.cz</w:t>
        </w:r>
      </w:hyperlink>
      <w:r w:rsidR="003B4657">
        <w:t xml:space="preserve"> </w:t>
      </w:r>
    </w:p>
    <w:p w14:paraId="6214EDF5" w14:textId="5918951A" w:rsidR="00FA761D" w:rsidRDefault="00FA761D" w:rsidP="00AD3998">
      <w:pPr>
        <w:pStyle w:val="Textbezodsazen"/>
        <w:keepNext/>
        <w:keepLines/>
      </w:pPr>
      <w:r>
        <w:t xml:space="preserve"> </w:t>
      </w:r>
    </w:p>
    <w:p w14:paraId="57F9C3C4" w14:textId="21F1B503" w:rsidR="00FA761D" w:rsidRDefault="00FA761D" w:rsidP="00AD3998">
      <w:pPr>
        <w:pStyle w:val="Textbezodsazen"/>
        <w:keepNext/>
        <w:keepLines/>
      </w:pPr>
      <w:r>
        <w:t>(</w:t>
      </w:r>
      <w:r w:rsidRPr="00B42F40">
        <w:t>dále</w:t>
      </w:r>
      <w:r>
        <w:t xml:space="preserve"> jen „</w:t>
      </w:r>
      <w:r>
        <w:rPr>
          <w:b/>
        </w:rPr>
        <w:t>Kupující</w:t>
      </w:r>
      <w:r>
        <w:t>“)</w:t>
      </w:r>
    </w:p>
    <w:p w14:paraId="07EC102F" w14:textId="77777777" w:rsidR="002426AC" w:rsidRDefault="002426AC"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p>
    <w:p w14:paraId="063587F6" w14:textId="77777777" w:rsidR="00D85C5B" w:rsidRPr="00F133FA" w:rsidRDefault="00D85C5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b/>
          <w:lang w:eastAsia="cs-CZ"/>
        </w:rPr>
        <w:t>Prodávající:</w:t>
      </w:r>
      <w:r w:rsidRPr="00F133FA">
        <w:rPr>
          <w:rFonts w:eastAsia="Times New Roman" w:cs="Times New Roman"/>
          <w:lang w:eastAsia="cs-CZ"/>
        </w:rPr>
        <w:tab/>
      </w:r>
      <w:r w:rsidRPr="00F133FA">
        <w:rPr>
          <w:rFonts w:eastAsia="Times New Roman" w:cs="Times New Roman"/>
          <w:i/>
          <w:highlight w:val="yellow"/>
          <w:lang w:eastAsia="cs-CZ"/>
        </w:rPr>
        <w:t>jméno osoby</w:t>
      </w:r>
      <w:r w:rsidR="002426AC">
        <w:rPr>
          <w:rFonts w:eastAsia="Times New Roman" w:cs="Times New Roman"/>
          <w:i/>
          <w:highlight w:val="yellow"/>
          <w:lang w:eastAsia="cs-CZ"/>
        </w:rPr>
        <w:t xml:space="preserve"> </w:t>
      </w:r>
      <w:r w:rsidR="002426AC" w:rsidRPr="00B42F40">
        <w:rPr>
          <w:b/>
        </w:rPr>
        <w:t>"[</w:t>
      </w:r>
      <w:r w:rsidR="002426AC" w:rsidRPr="00B42F40">
        <w:rPr>
          <w:b/>
          <w:highlight w:val="yellow"/>
        </w:rPr>
        <w:t xml:space="preserve">VLOŽÍ </w:t>
      </w:r>
      <w:r w:rsidR="00982432" w:rsidRPr="00982432">
        <w:rPr>
          <w:b/>
          <w:highlight w:val="yellow"/>
        </w:rPr>
        <w:t>PRODÁVAJÍCÍ</w:t>
      </w:r>
      <w:r w:rsidR="002426AC" w:rsidRPr="00B42F40">
        <w:rPr>
          <w:b/>
        </w:rPr>
        <w:t>]"</w:t>
      </w:r>
    </w:p>
    <w:p w14:paraId="4EAD9446" w14:textId="77777777" w:rsidR="00D85C5B" w:rsidRPr="00F133FA" w:rsidRDefault="00D85C5B" w:rsidP="00AD3998">
      <w:pPr>
        <w:keepNext/>
        <w:keepLines/>
        <w:overflowPunct w:val="0"/>
        <w:autoSpaceDE w:val="0"/>
        <w:autoSpaceDN w:val="0"/>
        <w:adjustRightInd w:val="0"/>
        <w:spacing w:after="0" w:line="240" w:lineRule="auto"/>
        <w:textAlignment w:val="baseline"/>
        <w:rPr>
          <w:rFonts w:eastAsia="Times New Roman" w:cs="Times New Roman"/>
          <w:i/>
          <w:highlight w:val="yellow"/>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zápisu v</w:t>
      </w:r>
      <w:r w:rsidR="002426AC">
        <w:rPr>
          <w:rFonts w:eastAsia="Times New Roman" w:cs="Times New Roman"/>
          <w:i/>
          <w:highlight w:val="yellow"/>
          <w:lang w:eastAsia="cs-CZ"/>
        </w:rPr>
        <w:t> </w:t>
      </w:r>
      <w:r w:rsidRPr="00F133FA">
        <w:rPr>
          <w:rFonts w:eastAsia="Times New Roman" w:cs="Times New Roman"/>
          <w:i/>
          <w:highlight w:val="yellow"/>
          <w:lang w:eastAsia="cs-CZ"/>
        </w:rPr>
        <w:t>evidenci</w:t>
      </w:r>
      <w:r w:rsidR="002426AC">
        <w:rPr>
          <w:rFonts w:eastAsia="Times New Roman" w:cs="Times New Roman"/>
          <w:i/>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41E2C33" w14:textId="77777777" w:rsidR="00D85C5B" w:rsidRPr="00F133FA" w:rsidRDefault="00D85C5B" w:rsidP="00AD3998">
      <w:pPr>
        <w:keepNext/>
        <w:keepLines/>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sídlu</w:t>
      </w:r>
      <w:r w:rsidR="002426AC">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4929A83" w14:textId="77777777" w:rsidR="00D85C5B" w:rsidRPr="00F133FA" w:rsidRDefault="00F20995"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F133FA">
        <w:rPr>
          <w:rFonts w:eastAsia="Times New Roman" w:cs="Times New Roman"/>
          <w:lang w:eastAsia="cs-CZ"/>
        </w:rPr>
        <w:t xml:space="preserve">                      </w:t>
      </w:r>
      <w:r w:rsidR="00D85C5B" w:rsidRPr="00F133FA">
        <w:rPr>
          <w:rFonts w:eastAsia="Times New Roman" w:cs="Times New Roman"/>
          <w:highlight w:val="yellow"/>
          <w:lang w:eastAsia="cs-CZ"/>
        </w:rPr>
        <w:t>IČ</w:t>
      </w:r>
      <w:r w:rsidR="00491065" w:rsidRPr="00F133FA">
        <w:rPr>
          <w:rFonts w:eastAsia="Times New Roman" w:cs="Times New Roman"/>
          <w:highlight w:val="yellow"/>
          <w:lang w:eastAsia="cs-CZ"/>
        </w:rPr>
        <w:t>O</w:t>
      </w:r>
      <w:r w:rsidR="00D85C5B" w:rsidRPr="00F133FA">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00D85C5B" w:rsidRPr="00F133FA">
        <w:rPr>
          <w:rFonts w:eastAsia="Times New Roman" w:cs="Times New Roman"/>
          <w:highlight w:val="yellow"/>
          <w:lang w:eastAsia="cs-CZ"/>
        </w:rPr>
        <w:t xml:space="preserve"> , DIČ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73E6257" w14:textId="77777777" w:rsidR="00F20995" w:rsidRPr="00F133FA" w:rsidRDefault="00F20995" w:rsidP="00AD3998">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Bankovní spojení:</w:t>
      </w:r>
      <w:r w:rsidR="002426AC">
        <w:rPr>
          <w:rFonts w:eastAsia="Times New Roman" w:cs="Times New Roman"/>
          <w:highlight w:val="yellow"/>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3F4F79C6" w14:textId="77777777" w:rsidR="00F20995" w:rsidRPr="00F133FA" w:rsidRDefault="00F20995" w:rsidP="00AD3998">
      <w:pPr>
        <w:keepNext/>
        <w:keepLines/>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F133FA">
        <w:rPr>
          <w:rFonts w:eastAsia="Times New Roman" w:cs="Times New Roman"/>
          <w:highlight w:val="yellow"/>
          <w:lang w:eastAsia="cs-CZ"/>
        </w:rPr>
        <w:t>Číslo účtu:</w:t>
      </w:r>
      <w:r w:rsidR="002426AC" w:rsidRPr="002426AC">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66FF766C" w14:textId="77777777" w:rsidR="00F20995" w:rsidRPr="00F133FA" w:rsidRDefault="00F20995" w:rsidP="00AD3998">
      <w:pPr>
        <w:keepNext/>
        <w:keepLines/>
        <w:overflowPunct w:val="0"/>
        <w:autoSpaceDE w:val="0"/>
        <w:autoSpaceDN w:val="0"/>
        <w:adjustRightInd w:val="0"/>
        <w:spacing w:after="0" w:line="240" w:lineRule="auto"/>
        <w:textAlignment w:val="baseline"/>
        <w:rPr>
          <w:rFonts w:eastAsia="Times New Roman" w:cs="Times New Roman"/>
          <w:i/>
          <w:lang w:eastAsia="cs-CZ"/>
        </w:rPr>
      </w:pPr>
      <w:r w:rsidRPr="00F133FA">
        <w:rPr>
          <w:rFonts w:eastAsia="Times New Roman" w:cs="Times New Roman"/>
          <w:lang w:eastAsia="cs-CZ"/>
        </w:rPr>
        <w:tab/>
      </w:r>
      <w:r w:rsidRPr="00F133FA">
        <w:rPr>
          <w:rFonts w:eastAsia="Times New Roman" w:cs="Times New Roman"/>
          <w:lang w:eastAsia="cs-CZ"/>
        </w:rPr>
        <w:tab/>
      </w:r>
      <w:r w:rsidRPr="00F133FA">
        <w:rPr>
          <w:rFonts w:eastAsia="Times New Roman" w:cs="Times New Roman"/>
          <w:i/>
          <w:highlight w:val="yellow"/>
          <w:lang w:eastAsia="cs-CZ"/>
        </w:rPr>
        <w:t>údaje o statutárním orgánu nebo jiné oprávněné osobě</w:t>
      </w:r>
      <w:r w:rsidR="00F133FA">
        <w:rPr>
          <w:rFonts w:eastAsia="Times New Roman" w:cs="Times New Roman"/>
          <w:i/>
          <w:lang w:eastAsia="cs-CZ"/>
        </w:rPr>
        <w:t xml:space="preserve">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716EF0BD" w14:textId="77777777" w:rsidR="00D85C5B" w:rsidRPr="00F133FA" w:rsidRDefault="00D85C5B" w:rsidP="00AD3998">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481664E4" w14:textId="5E0907CB" w:rsidR="001515CE" w:rsidRPr="001515CE" w:rsidRDefault="00FA761D" w:rsidP="00AD3998">
      <w:pPr>
        <w:keepNext/>
        <w:keepLines/>
        <w:spacing w:before="120" w:after="120"/>
        <w:jc w:val="both"/>
        <w:rPr>
          <w:rFonts w:ascii="Verdana" w:hAnsi="Verdana" w:cstheme="minorHAnsi"/>
          <w:b/>
        </w:rPr>
      </w:pPr>
      <w:r w:rsidRPr="00B42F40">
        <w:rPr>
          <w:rStyle w:val="Zdraznnjemn"/>
          <w:b/>
          <w:iCs w:val="0"/>
          <w:color w:val="auto"/>
        </w:rPr>
        <w:t>Korespondenční adresa:</w:t>
      </w:r>
    </w:p>
    <w:p w14:paraId="1E295DC4" w14:textId="77777777" w:rsidR="001515CE" w:rsidRPr="001D3403" w:rsidRDefault="002426AC" w:rsidP="00AD3998">
      <w:pPr>
        <w:keepNext/>
        <w:keepLines/>
        <w:spacing w:before="120" w:after="120"/>
        <w:jc w:val="both"/>
        <w:rPr>
          <w:rFonts w:ascii="Verdana" w:hAnsi="Verdana" w:cstheme="minorHAnsi"/>
        </w:rPr>
      </w:pPr>
      <w:r w:rsidRPr="00B42F40">
        <w:t>"[</w:t>
      </w:r>
      <w:r w:rsidRPr="00B42F40">
        <w:rPr>
          <w:highlight w:val="yellow"/>
        </w:rPr>
        <w:t xml:space="preserve">VLOŽÍ </w:t>
      </w:r>
      <w:r w:rsidR="00982432" w:rsidRPr="00982432">
        <w:rPr>
          <w:highlight w:val="yellow"/>
        </w:rPr>
        <w:t>PRODÁVAJÍCÍ</w:t>
      </w:r>
      <w:r w:rsidRPr="00B42F40">
        <w:t>]"</w:t>
      </w:r>
      <w:r w:rsidR="001515CE" w:rsidRPr="001D3403" w:rsidDel="00640267">
        <w:rPr>
          <w:rFonts w:ascii="Verdana" w:hAnsi="Verdana" w:cstheme="minorHAnsi"/>
        </w:rPr>
        <w:t xml:space="preserve"> </w:t>
      </w:r>
    </w:p>
    <w:p w14:paraId="540A8AB3" w14:textId="4B6CD696" w:rsidR="00F133FA" w:rsidRDefault="00FA761D" w:rsidP="00AD3998">
      <w:pPr>
        <w:keepNext/>
        <w:keepLines/>
        <w:spacing w:before="120" w:after="120"/>
        <w:jc w:val="both"/>
      </w:pPr>
      <w:r w:rsidRPr="00B42F40">
        <w:rPr>
          <w:rStyle w:val="Zdraznnjemn"/>
          <w:b/>
          <w:iCs w:val="0"/>
          <w:color w:val="auto"/>
        </w:rPr>
        <w:t xml:space="preserve">Korespondenční </w:t>
      </w:r>
      <w:r>
        <w:rPr>
          <w:rStyle w:val="Zdraznnjemn"/>
          <w:b/>
          <w:iCs w:val="0"/>
          <w:color w:val="auto"/>
        </w:rPr>
        <w:t xml:space="preserve">e-mail: </w:t>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p>
    <w:p w14:paraId="4334FC9A" w14:textId="77777777" w:rsidR="00F24DDF" w:rsidRDefault="00F24DDF" w:rsidP="00AD3998">
      <w:pPr>
        <w:pStyle w:val="Textbezodsazen"/>
        <w:keepNext/>
        <w:keepLines/>
      </w:pPr>
    </w:p>
    <w:p w14:paraId="4E66D05C" w14:textId="50AE2101" w:rsidR="00FA761D" w:rsidRDefault="00FA761D" w:rsidP="00AD3998">
      <w:pPr>
        <w:pStyle w:val="Textbezodsazen"/>
        <w:keepNext/>
        <w:keepLines/>
      </w:pPr>
      <w:r>
        <w:t>(</w:t>
      </w:r>
      <w:r w:rsidRPr="00B42F40">
        <w:t>dále</w:t>
      </w:r>
      <w:r>
        <w:t xml:space="preserve"> jen „</w:t>
      </w:r>
      <w:r w:rsidRPr="00FA761D">
        <w:rPr>
          <w:b/>
        </w:rPr>
        <w:t>Prodáva</w:t>
      </w:r>
      <w:r>
        <w:rPr>
          <w:b/>
        </w:rPr>
        <w:t>jící</w:t>
      </w:r>
      <w:r>
        <w:t>“)</w:t>
      </w:r>
    </w:p>
    <w:p w14:paraId="3377DCBB" w14:textId="77777777" w:rsidR="002426AC" w:rsidRDefault="002426AC" w:rsidP="00AD3998">
      <w:pPr>
        <w:keepNext/>
        <w:keepLines/>
        <w:overflowPunct w:val="0"/>
        <w:autoSpaceDE w:val="0"/>
        <w:autoSpaceDN w:val="0"/>
        <w:adjustRightInd w:val="0"/>
        <w:spacing w:after="0" w:line="240" w:lineRule="auto"/>
        <w:jc w:val="both"/>
        <w:textAlignment w:val="baseline"/>
        <w:rPr>
          <w:lang w:eastAsia="cs-CZ"/>
        </w:rPr>
      </w:pPr>
    </w:p>
    <w:p w14:paraId="185BB466" w14:textId="217CDB54" w:rsidR="00D85C5B" w:rsidRPr="00A83222" w:rsidRDefault="00D85C5B" w:rsidP="00AD3998">
      <w:pPr>
        <w:keepNext/>
        <w:keepLines/>
        <w:overflowPunct w:val="0"/>
        <w:autoSpaceDE w:val="0"/>
        <w:autoSpaceDN w:val="0"/>
        <w:adjustRightInd w:val="0"/>
        <w:spacing w:after="0" w:line="276" w:lineRule="auto"/>
        <w:jc w:val="both"/>
        <w:textAlignment w:val="baseline"/>
        <w:rPr>
          <w:lang w:eastAsia="cs-CZ"/>
        </w:rPr>
      </w:pPr>
      <w:r w:rsidRPr="000C5DA0">
        <w:rPr>
          <w:lang w:eastAsia="cs-CZ"/>
        </w:rPr>
        <w:t xml:space="preserve">Tato smlouva je uzavřena na základě výsledků zadávacího řízení veřejné zakázky s názvem </w:t>
      </w:r>
      <w:r w:rsidRPr="00F73272">
        <w:rPr>
          <w:lang w:eastAsia="cs-CZ"/>
        </w:rPr>
        <w:t>„</w:t>
      </w:r>
      <w:r w:rsidR="005D7843">
        <w:rPr>
          <w:rFonts w:ascii="Verdana" w:eastAsia="Calibri" w:hAnsi="Verdana"/>
          <w:b/>
        </w:rPr>
        <w:t>D</w:t>
      </w:r>
      <w:r w:rsidR="005D7843" w:rsidRPr="009B197E">
        <w:rPr>
          <w:rFonts w:ascii="Verdana" w:eastAsia="Calibri" w:hAnsi="Verdana"/>
          <w:b/>
        </w:rPr>
        <w:t xml:space="preserve">odávka </w:t>
      </w:r>
      <w:r w:rsidR="005D7843">
        <w:rPr>
          <w:rFonts w:ascii="Verdana" w:eastAsia="Calibri" w:hAnsi="Verdana"/>
          <w:b/>
        </w:rPr>
        <w:t>olejů, tuků a čistidel pro</w:t>
      </w:r>
      <w:r w:rsidR="005D7843" w:rsidRPr="009B197E">
        <w:rPr>
          <w:rFonts w:ascii="Verdana" w:eastAsia="Calibri" w:hAnsi="Verdana"/>
          <w:b/>
        </w:rPr>
        <w:t> obvod OŘ Brno</w:t>
      </w:r>
      <w:r w:rsidRPr="00F73272">
        <w:rPr>
          <w:lang w:eastAsia="cs-CZ"/>
        </w:rPr>
        <w:t xml:space="preserve">“, ev. č. veřejné zakázky </w:t>
      </w:r>
      <w:r w:rsidR="00932557" w:rsidRPr="00F73272">
        <w:rPr>
          <w:lang w:eastAsia="cs-CZ"/>
        </w:rPr>
        <w:t>zadavatele</w:t>
      </w:r>
      <w:r w:rsidRPr="00F73272">
        <w:rPr>
          <w:lang w:eastAsia="cs-CZ"/>
        </w:rPr>
        <w:t xml:space="preserve">: </w:t>
      </w:r>
      <w:r w:rsidR="003B75F2" w:rsidRPr="003B75F2">
        <w:rPr>
          <w:b/>
          <w:lang w:eastAsia="cs-CZ"/>
        </w:rPr>
        <w:t>639</w:t>
      </w:r>
      <w:r w:rsidR="005D7843">
        <w:rPr>
          <w:b/>
          <w:lang w:eastAsia="cs-CZ"/>
        </w:rPr>
        <w:t>…….</w:t>
      </w:r>
      <w:r w:rsidR="0011360B" w:rsidRPr="00F73272">
        <w:rPr>
          <w:b/>
          <w:lang w:eastAsia="cs-CZ"/>
        </w:rPr>
        <w:t>,</w:t>
      </w:r>
      <w:r w:rsidR="00491E0A" w:rsidRPr="00F73272">
        <w:rPr>
          <w:lang w:eastAsia="cs-CZ"/>
        </w:rPr>
        <w:t xml:space="preserve"> </w:t>
      </w:r>
      <w:r w:rsidR="001C22E7" w:rsidRPr="00F73272">
        <w:rPr>
          <w:rFonts w:eastAsia="Times New Roman" w:cs="Times New Roman"/>
          <w:lang w:eastAsia="cs-CZ"/>
        </w:rPr>
        <w:t xml:space="preserve">č.j. </w:t>
      </w:r>
      <w:r w:rsidR="005D7843">
        <w:rPr>
          <w:rFonts w:eastAsia="Times New Roman" w:cs="Times New Roman"/>
          <w:lang w:eastAsia="cs-CZ"/>
        </w:rPr>
        <w:t>………..</w:t>
      </w:r>
      <w:r w:rsidR="00AD3998" w:rsidRPr="00165163">
        <w:rPr>
          <w:rFonts w:eastAsia="Times New Roman" w:cs="Times New Roman"/>
          <w:lang w:eastAsia="cs-CZ"/>
        </w:rPr>
        <w:t>/202</w:t>
      </w:r>
      <w:r w:rsidR="005D7843">
        <w:rPr>
          <w:rFonts w:eastAsia="Times New Roman" w:cs="Times New Roman"/>
          <w:lang w:eastAsia="cs-CZ"/>
        </w:rPr>
        <w:t>2</w:t>
      </w:r>
      <w:r w:rsidR="00AD3998" w:rsidRPr="00165163">
        <w:rPr>
          <w:rFonts w:eastAsia="Times New Roman" w:cs="Times New Roman"/>
          <w:lang w:eastAsia="cs-CZ"/>
        </w:rPr>
        <w:t>-SŽ-OŘ BNO-NPI</w:t>
      </w:r>
      <w:r w:rsidR="00AD3998">
        <w:rPr>
          <w:rFonts w:eastAsia="Times New Roman" w:cs="Times New Roman"/>
          <w:lang w:eastAsia="cs-CZ"/>
        </w:rPr>
        <w:t xml:space="preserve"> </w:t>
      </w:r>
      <w:r w:rsidR="001C22E7" w:rsidRPr="00F73272">
        <w:rPr>
          <w:rFonts w:eastAsia="Times New Roman" w:cs="Times New Roman"/>
          <w:lang w:eastAsia="cs-CZ"/>
        </w:rPr>
        <w:t>veřejné zakázky</w:t>
      </w:r>
      <w:r w:rsidR="00F20995" w:rsidRPr="00F73272">
        <w:rPr>
          <w:rFonts w:eastAsia="Times New Roman" w:cs="Times New Roman"/>
          <w:lang w:eastAsia="cs-CZ"/>
        </w:rPr>
        <w:t xml:space="preserve"> </w:t>
      </w:r>
      <w:r w:rsidRPr="004E19DE">
        <w:rPr>
          <w:lang w:eastAsia="cs-CZ"/>
        </w:rPr>
        <w:t>(dále jen „</w:t>
      </w:r>
      <w:r w:rsidRPr="00A83222">
        <w:rPr>
          <w:lang w:eastAsia="cs-CZ"/>
        </w:rPr>
        <w:t xml:space="preserve">veřejná zakázka“). Jednotlivá ustanovení této </w:t>
      </w:r>
      <w:r w:rsidR="008B1447" w:rsidRPr="00A83222">
        <w:rPr>
          <w:lang w:eastAsia="cs-CZ"/>
        </w:rPr>
        <w:t>Sml</w:t>
      </w:r>
      <w:r w:rsidRPr="00A83222">
        <w:rPr>
          <w:lang w:eastAsia="cs-CZ"/>
        </w:rPr>
        <w:t xml:space="preserve">ouvy tak budou vykládána v souladu se zadávacími podmínkami veřejné zakázky. </w:t>
      </w:r>
    </w:p>
    <w:p w14:paraId="3C41AB73" w14:textId="77777777" w:rsidR="00D85C5B" w:rsidRPr="002640D9" w:rsidRDefault="00D85C5B" w:rsidP="00AD3998">
      <w:pPr>
        <w:pStyle w:val="Nadpis1"/>
        <w:keepNext/>
        <w:keepLines/>
      </w:pPr>
      <w:r w:rsidRPr="002640D9">
        <w:t xml:space="preserve">Předmět koupě </w:t>
      </w:r>
    </w:p>
    <w:p w14:paraId="587FB890" w14:textId="3D34DE69" w:rsidR="00FA761D" w:rsidRPr="005D7843" w:rsidRDefault="0080211D" w:rsidP="005D7843">
      <w:pPr>
        <w:keepNext/>
        <w:keepLines/>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D7843">
        <w:rPr>
          <w:rFonts w:eastAsia="Times New Roman" w:cs="Times New Roman"/>
          <w:lang w:eastAsia="cs-CZ"/>
        </w:rPr>
        <w:t xml:space="preserve">Předmětem koupě je </w:t>
      </w:r>
      <w:r w:rsidR="005D7843" w:rsidRPr="005D7843">
        <w:rPr>
          <w:rFonts w:eastAsia="Times New Roman" w:cs="Times New Roman"/>
          <w:lang w:eastAsia="cs-CZ"/>
        </w:rPr>
        <w:t>dodávka olejů, tuků a čistidel pro celý obvod OŘ Brno.</w:t>
      </w:r>
      <w:r w:rsidR="00FA761D" w:rsidRPr="005D7843">
        <w:rPr>
          <w:rFonts w:eastAsia="Times New Roman" w:cs="Times New Roman"/>
          <w:lang w:eastAsia="cs-CZ"/>
        </w:rPr>
        <w:t xml:space="preserve"> </w:t>
      </w:r>
    </w:p>
    <w:p w14:paraId="0E654D16" w14:textId="4A9BB28E" w:rsidR="00FA761D" w:rsidRDefault="00FA761D" w:rsidP="005D7843">
      <w:pPr>
        <w:keepNext/>
        <w:keepLines/>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49FBDA38" w14:textId="77777777" w:rsidR="00982432" w:rsidRDefault="00982432" w:rsidP="00AD3998">
      <w:pPr>
        <w:keepNext/>
        <w:keepLines/>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příloze č. 1 této Smlouvy</w:t>
      </w:r>
      <w:r>
        <w:rPr>
          <w:rFonts w:eastAsia="Times New Roman" w:cs="Times New Roman"/>
          <w:lang w:eastAsia="cs-CZ"/>
        </w:rPr>
        <w:t>, která je její nedílnou součástí</w:t>
      </w:r>
      <w:r w:rsidRPr="00A83222">
        <w:rPr>
          <w:rFonts w:eastAsia="Times New Roman" w:cs="Times New Roman"/>
          <w:lang w:eastAsia="cs-CZ"/>
        </w:rPr>
        <w:t>.</w:t>
      </w:r>
    </w:p>
    <w:p w14:paraId="5DEF7880" w14:textId="5888FE06" w:rsidR="0082072B" w:rsidRDefault="0082072B" w:rsidP="00AD3998">
      <w:pPr>
        <w:keepNext/>
        <w:keepLines/>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Touto </w:t>
      </w:r>
      <w:r w:rsidR="002A0CB0">
        <w:rPr>
          <w:rFonts w:eastAsia="Times New Roman" w:cs="Times New Roman"/>
          <w:lang w:eastAsia="cs-CZ"/>
        </w:rPr>
        <w:t>S</w:t>
      </w:r>
      <w:r w:rsidRPr="0082072B">
        <w:rPr>
          <w:rFonts w:eastAsia="Times New Roman" w:cs="Times New Roman"/>
          <w:lang w:eastAsia="cs-CZ"/>
        </w:rPr>
        <w:t xml:space="preserve">mlouvou se </w:t>
      </w:r>
      <w:r w:rsidR="00041088">
        <w:rPr>
          <w:rFonts w:eastAsia="Times New Roman" w:cs="Times New Roman"/>
          <w:lang w:eastAsia="cs-CZ"/>
        </w:rPr>
        <w:t>P</w:t>
      </w:r>
      <w:r w:rsidRPr="0082072B">
        <w:rPr>
          <w:rFonts w:eastAsia="Times New Roman" w:cs="Times New Roman"/>
          <w:lang w:eastAsia="cs-CZ"/>
        </w:rPr>
        <w:t xml:space="preserve">rodávající zavazuje dodat za podmínek v této smlouvě sjednaných </w:t>
      </w:r>
      <w:r w:rsidR="00041088">
        <w:rPr>
          <w:rFonts w:eastAsia="Times New Roman" w:cs="Times New Roman"/>
          <w:lang w:eastAsia="cs-CZ"/>
        </w:rPr>
        <w:t>K</w:t>
      </w:r>
      <w:r w:rsidRPr="0082072B">
        <w:rPr>
          <w:rFonts w:eastAsia="Times New Roman" w:cs="Times New Roman"/>
          <w:lang w:eastAsia="cs-CZ"/>
        </w:rPr>
        <w:t xml:space="preserve">upujícímu výše uvedený předmět koupě a umožnit </w:t>
      </w:r>
      <w:r w:rsidR="00041088">
        <w:rPr>
          <w:rFonts w:eastAsia="Times New Roman" w:cs="Times New Roman"/>
          <w:lang w:eastAsia="cs-CZ"/>
        </w:rPr>
        <w:t>K</w:t>
      </w:r>
      <w:r w:rsidRPr="0082072B">
        <w:rPr>
          <w:rFonts w:eastAsia="Times New Roman" w:cs="Times New Roman"/>
          <w:lang w:eastAsia="cs-CZ"/>
        </w:rPr>
        <w:t>upujícímu nabýt k tomuto předmětu koupě vlastnické právo.</w:t>
      </w:r>
    </w:p>
    <w:p w14:paraId="46EE9E64" w14:textId="51F9EA83" w:rsidR="0082072B" w:rsidRPr="0082072B" w:rsidRDefault="0082072B" w:rsidP="00AD3998">
      <w:pPr>
        <w:keepNext/>
        <w:keepLines/>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Kupující se zavazuje předmět koupě převzít a zaplatit za něj sjednanou kupní cenu způsobem a v termínech stanovených touto </w:t>
      </w:r>
      <w:r w:rsidR="002A0CB0">
        <w:rPr>
          <w:rFonts w:eastAsia="Times New Roman" w:cs="Times New Roman"/>
          <w:lang w:eastAsia="cs-CZ"/>
        </w:rPr>
        <w:t>S</w:t>
      </w:r>
      <w:r w:rsidRPr="0082072B">
        <w:rPr>
          <w:rFonts w:eastAsia="Times New Roman" w:cs="Times New Roman"/>
          <w:lang w:eastAsia="cs-CZ"/>
        </w:rPr>
        <w:t>mlouvou.</w:t>
      </w:r>
    </w:p>
    <w:p w14:paraId="4B3F3EA4" w14:textId="77777777" w:rsidR="002640D9" w:rsidRPr="004D7CA8" w:rsidRDefault="00D85C5B" w:rsidP="00AD3998">
      <w:pPr>
        <w:keepNext/>
        <w:keepLines/>
        <w:numPr>
          <w:ilvl w:val="1"/>
          <w:numId w:val="5"/>
        </w:numPr>
        <w:overflowPunct w:val="0"/>
        <w:autoSpaceDE w:val="0"/>
        <w:autoSpaceDN w:val="0"/>
        <w:adjustRightInd w:val="0"/>
        <w:spacing w:after="0" w:line="276" w:lineRule="auto"/>
        <w:ind w:left="709" w:hanging="709"/>
        <w:contextualSpacing/>
        <w:jc w:val="both"/>
        <w:textAlignment w:val="baseline"/>
      </w:pPr>
      <w:r w:rsidRPr="00A83222">
        <w:rPr>
          <w:rFonts w:eastAsia="Times New Roman" w:cs="Times New Roman"/>
          <w:lang w:eastAsia="cs-CZ"/>
        </w:rPr>
        <w:t xml:space="preserve">Předmět koupě musí splňovat podmínky stanovené </w:t>
      </w:r>
      <w:r w:rsidR="00A83222" w:rsidRPr="00A83222">
        <w:rPr>
          <w:rFonts w:eastAsia="Times New Roman" w:cs="Times New Roman"/>
          <w:lang w:eastAsia="cs-CZ"/>
        </w:rPr>
        <w:t xml:space="preserve">příslušnými </w:t>
      </w:r>
      <w:r w:rsidRPr="00A83222">
        <w:rPr>
          <w:rFonts w:eastAsia="Times New Roman" w:cs="Times New Roman"/>
          <w:lang w:eastAsia="cs-CZ"/>
        </w:rPr>
        <w:t>právními předpisy, normam</w:t>
      </w:r>
      <w:r w:rsidR="00A83222" w:rsidRPr="00A83222">
        <w:rPr>
          <w:rFonts w:eastAsia="Times New Roman" w:cs="Times New Roman"/>
          <w:lang w:eastAsia="cs-CZ"/>
        </w:rPr>
        <w:t>i ČSN a</w:t>
      </w:r>
      <w:r w:rsidR="00491065">
        <w:rPr>
          <w:rFonts w:eastAsia="Times New Roman" w:cs="Times New Roman"/>
          <w:lang w:eastAsia="cs-CZ"/>
        </w:rPr>
        <w:t xml:space="preserve"> příslušnými </w:t>
      </w:r>
      <w:r w:rsidR="00A83222" w:rsidRPr="00A83222">
        <w:rPr>
          <w:rFonts w:eastAsia="Times New Roman" w:cs="Times New Roman"/>
          <w:lang w:eastAsia="cs-CZ"/>
        </w:rPr>
        <w:t>technickými normami</w:t>
      </w:r>
      <w:r w:rsidR="00C90826">
        <w:rPr>
          <w:rFonts w:eastAsia="Times New Roman" w:cs="Times New Roman"/>
          <w:lang w:eastAsia="cs-CZ"/>
        </w:rPr>
        <w:t>.</w:t>
      </w:r>
    </w:p>
    <w:p w14:paraId="5452EB06" w14:textId="77777777" w:rsidR="004D7CA8" w:rsidRDefault="004D7CA8" w:rsidP="00AD3998">
      <w:pPr>
        <w:keepNext/>
        <w:keepLines/>
        <w:numPr>
          <w:ilvl w:val="1"/>
          <w:numId w:val="5"/>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A83222">
        <w:rPr>
          <w:rFonts w:eastAsia="Times New Roman" w:cs="Times New Roman"/>
          <w:lang w:eastAsia="cs-CZ"/>
        </w:rPr>
        <w:t>Jakost ani provedení Předmětu koupě není určeno vzorkem ani předlohou.</w:t>
      </w:r>
    </w:p>
    <w:p w14:paraId="7DC57DFA" w14:textId="04EB8589" w:rsidR="00D85C5B" w:rsidRPr="00C85C5C" w:rsidRDefault="00D85C5B" w:rsidP="00AD3998">
      <w:pPr>
        <w:pStyle w:val="Nadpis1"/>
        <w:keepNext/>
        <w:keepLines/>
        <w:rPr>
          <w:rFonts w:eastAsia="Times New Roman"/>
          <w:lang w:eastAsia="cs-CZ"/>
        </w:rPr>
      </w:pPr>
      <w:r w:rsidRPr="00C85C5C">
        <w:rPr>
          <w:rStyle w:val="Siln"/>
          <w:rFonts w:eastAsiaTheme="majorEastAsia"/>
          <w:b/>
        </w:rPr>
        <w:t>Kupní</w:t>
      </w:r>
      <w:r w:rsidRPr="00C85C5C">
        <w:rPr>
          <w:rFonts w:eastAsia="Times New Roman"/>
          <w:lang w:eastAsia="cs-CZ"/>
        </w:rPr>
        <w:t xml:space="preserve"> cena </w:t>
      </w:r>
      <w:r w:rsidR="00F20995" w:rsidRPr="00C85C5C">
        <w:rPr>
          <w:rFonts w:eastAsia="Times New Roman"/>
          <w:lang w:eastAsia="cs-CZ"/>
        </w:rPr>
        <w:t>předmětu koupě</w:t>
      </w:r>
      <w:r w:rsidR="00FA761D">
        <w:rPr>
          <w:rFonts w:eastAsia="Times New Roman"/>
          <w:lang w:eastAsia="cs-CZ"/>
        </w:rPr>
        <w:t xml:space="preserve"> </w:t>
      </w:r>
    </w:p>
    <w:p w14:paraId="0618FE85" w14:textId="0D4D73AF" w:rsidR="00F40985" w:rsidRDefault="00A024D7" w:rsidP="00AD3998">
      <w:pPr>
        <w:keepNext/>
        <w:keepLines/>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b/>
          <w:lang w:eastAsia="cs-CZ"/>
        </w:rPr>
      </w:pPr>
      <w:r w:rsidRPr="002426AC">
        <w:rPr>
          <w:rFonts w:eastAsia="Times New Roman" w:cs="Times New Roman"/>
          <w:b/>
          <w:lang w:eastAsia="cs-CZ"/>
        </w:rPr>
        <w:t>C</w:t>
      </w:r>
      <w:r w:rsidR="00C24C30" w:rsidRPr="002426AC">
        <w:rPr>
          <w:rFonts w:eastAsia="Times New Roman" w:cs="Times New Roman"/>
          <w:b/>
          <w:lang w:eastAsia="cs-CZ"/>
        </w:rPr>
        <w:t>ena</w:t>
      </w:r>
      <w:r w:rsidRPr="002426AC">
        <w:rPr>
          <w:rFonts w:eastAsia="Times New Roman" w:cs="Times New Roman"/>
          <w:b/>
          <w:lang w:eastAsia="cs-CZ"/>
        </w:rPr>
        <w:t xml:space="preserve"> celkem </w:t>
      </w:r>
      <w:r w:rsidR="00F20995" w:rsidRPr="002426AC">
        <w:rPr>
          <w:rFonts w:eastAsia="Times New Roman" w:cs="Times New Roman"/>
          <w:b/>
          <w:lang w:eastAsia="cs-CZ"/>
        </w:rPr>
        <w:t>bez DPH</w:t>
      </w:r>
      <w:r w:rsidR="00491065" w:rsidRPr="002426AC">
        <w:rPr>
          <w:rFonts w:eastAsia="Times New Roman" w:cs="Times New Roman"/>
          <w:b/>
          <w:lang w:eastAsia="cs-CZ"/>
        </w:rPr>
        <w:tab/>
      </w:r>
      <w:r w:rsidR="002426AC" w:rsidRPr="002426AC">
        <w:rPr>
          <w:b/>
        </w:rPr>
        <w:t>"[</w:t>
      </w:r>
      <w:r w:rsidR="002426AC" w:rsidRPr="002426AC">
        <w:rPr>
          <w:b/>
          <w:highlight w:val="yellow"/>
        </w:rPr>
        <w:t xml:space="preserve">VLOŽÍ </w:t>
      </w:r>
      <w:r w:rsidR="00982432" w:rsidRPr="00982432">
        <w:rPr>
          <w:b/>
          <w:highlight w:val="yellow"/>
        </w:rPr>
        <w:t>PRODÁVAJÍCÍ</w:t>
      </w:r>
      <w:r w:rsidR="002426AC" w:rsidRPr="002426AC">
        <w:rPr>
          <w:b/>
        </w:rPr>
        <w:t>]"</w:t>
      </w:r>
      <w:r w:rsidR="00F20995" w:rsidRPr="002426AC">
        <w:rPr>
          <w:rFonts w:eastAsia="Times New Roman" w:cs="Times New Roman"/>
          <w:b/>
          <w:lang w:eastAsia="cs-CZ"/>
        </w:rPr>
        <w:t xml:space="preserve"> Kč</w:t>
      </w:r>
      <w:r w:rsidR="00F40985">
        <w:rPr>
          <w:rFonts w:eastAsia="Times New Roman" w:cs="Times New Roman"/>
          <w:b/>
          <w:lang w:eastAsia="cs-CZ"/>
        </w:rPr>
        <w:t>.</w:t>
      </w:r>
    </w:p>
    <w:p w14:paraId="1C7EDCBA" w14:textId="6828886F" w:rsidR="00C24C30" w:rsidRPr="002426AC" w:rsidRDefault="00F40985" w:rsidP="00AD3998">
      <w:pPr>
        <w:keepNext/>
        <w:keepLines/>
        <w:overflowPunct w:val="0"/>
        <w:autoSpaceDE w:val="0"/>
        <w:autoSpaceDN w:val="0"/>
        <w:adjustRightInd w:val="0"/>
        <w:spacing w:after="0" w:line="240" w:lineRule="auto"/>
        <w:ind w:left="709"/>
        <w:contextualSpacing/>
        <w:jc w:val="both"/>
        <w:textAlignment w:val="baseline"/>
        <w:rPr>
          <w:rFonts w:eastAsia="Times New Roman" w:cs="Times New Roman"/>
          <w:b/>
          <w:lang w:eastAsia="cs-CZ"/>
        </w:rPr>
      </w:pPr>
      <w:r>
        <w:rPr>
          <w:rFonts w:eastAsia="Times New Roman" w:cs="Times New Roman"/>
          <w:b/>
          <w:lang w:eastAsia="cs-CZ"/>
        </w:rPr>
        <w:t>Cena slovy</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sidRPr="00E22743">
        <w:rPr>
          <w:b/>
        </w:rPr>
        <w:t>"[</w:t>
      </w:r>
      <w:r w:rsidR="00216070" w:rsidRPr="00216070">
        <w:rPr>
          <w:b/>
          <w:highlight w:val="yellow"/>
        </w:rPr>
        <w:t xml:space="preserve"> </w:t>
      </w:r>
      <w:r w:rsidR="00216070" w:rsidRPr="002426AC">
        <w:rPr>
          <w:b/>
          <w:highlight w:val="yellow"/>
        </w:rPr>
        <w:t xml:space="preserve">VLOŽÍ </w:t>
      </w:r>
      <w:r w:rsidR="00216070" w:rsidRPr="00982432">
        <w:rPr>
          <w:b/>
          <w:highlight w:val="yellow"/>
        </w:rPr>
        <w:t>PRODÁVAJÍCÍ</w:t>
      </w:r>
      <w:r w:rsidRPr="00E22743">
        <w:rPr>
          <w:b/>
        </w:rPr>
        <w:t>]"</w:t>
      </w:r>
      <w:r>
        <w:rPr>
          <w:b/>
        </w:rPr>
        <w:t xml:space="preserve"> korun českých.</w:t>
      </w:r>
    </w:p>
    <w:p w14:paraId="49E69D9E" w14:textId="77777777" w:rsidR="00F20995" w:rsidRPr="00A024D7" w:rsidRDefault="00F20995" w:rsidP="00AD3998">
      <w:pPr>
        <w:keepNext/>
        <w:keepLines/>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Výše DPH 21%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F398C45" w14:textId="4AB87CF8" w:rsidR="00F20995" w:rsidRDefault="00F20995" w:rsidP="00AD3998">
      <w:pPr>
        <w:keepNext/>
        <w:keepLines/>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A024D7">
        <w:rPr>
          <w:rFonts w:eastAsia="Times New Roman" w:cs="Times New Roman"/>
          <w:lang w:eastAsia="cs-CZ"/>
        </w:rPr>
        <w:t xml:space="preserve">Cena včetně DPH </w:t>
      </w:r>
      <w:r w:rsidRPr="00A024D7">
        <w:rPr>
          <w:rFonts w:eastAsia="Times New Roman" w:cs="Times New Roman"/>
          <w:lang w:eastAsia="cs-CZ"/>
        </w:rPr>
        <w:tab/>
      </w:r>
      <w:r w:rsidR="00491065">
        <w:rPr>
          <w:rFonts w:eastAsia="Times New Roman" w:cs="Times New Roman"/>
          <w:lang w:eastAsia="cs-CZ"/>
        </w:rPr>
        <w:tab/>
      </w:r>
      <w:r w:rsidR="002426AC" w:rsidRPr="00B42F40">
        <w:t>"[</w:t>
      </w:r>
      <w:r w:rsidR="002426AC" w:rsidRPr="00B42F40">
        <w:rPr>
          <w:highlight w:val="yellow"/>
        </w:rPr>
        <w:t xml:space="preserve">VLOŽÍ </w:t>
      </w:r>
      <w:r w:rsidR="00982432" w:rsidRPr="00982432">
        <w:rPr>
          <w:highlight w:val="yellow"/>
        </w:rPr>
        <w:t>PRODÁVAJÍCÍ</w:t>
      </w:r>
      <w:r w:rsidR="002426AC" w:rsidRPr="00B42F40">
        <w:t>]"</w:t>
      </w:r>
      <w:r w:rsidRPr="00A024D7">
        <w:rPr>
          <w:rFonts w:eastAsia="Times New Roman" w:cs="Times New Roman"/>
          <w:lang w:eastAsia="cs-CZ"/>
        </w:rPr>
        <w:t xml:space="preserve"> Kč.</w:t>
      </w:r>
    </w:p>
    <w:p w14:paraId="229F1062" w14:textId="77777777" w:rsidR="00F742D9" w:rsidRDefault="00F742D9" w:rsidP="00AD3998">
      <w:pPr>
        <w:keepNext/>
        <w:keepLines/>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1C641EEE" w14:textId="3BC3CE8D" w:rsidR="00F742D9" w:rsidRDefault="00F742D9" w:rsidP="00AD3998">
      <w:pPr>
        <w:keepNext/>
        <w:keepLines/>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55CDD">
        <w:rPr>
          <w:rFonts w:eastAsia="Times New Roman" w:cs="Times New Roman"/>
          <w:lang w:eastAsia="cs-CZ"/>
        </w:rPr>
        <w:t xml:space="preserve">Kupní cena v členění na </w:t>
      </w:r>
      <w:r w:rsidR="00F55CDD" w:rsidRPr="00F55CDD">
        <w:rPr>
          <w:rFonts w:eastAsia="Times New Roman" w:cs="Times New Roman"/>
          <w:lang w:eastAsia="cs-CZ"/>
        </w:rPr>
        <w:t xml:space="preserve">jednotlivé položky předmětu koupě </w:t>
      </w:r>
      <w:r w:rsidRPr="00F55CDD">
        <w:rPr>
          <w:rFonts w:eastAsia="Times New Roman" w:cs="Times New Roman"/>
          <w:lang w:eastAsia="cs-CZ"/>
        </w:rPr>
        <w:t xml:space="preserve">tak, jak je </w:t>
      </w:r>
      <w:r w:rsidR="00646B02">
        <w:rPr>
          <w:rFonts w:eastAsia="Times New Roman" w:cs="Times New Roman"/>
          <w:lang w:eastAsia="cs-CZ"/>
        </w:rPr>
        <w:t>specifikováno v čl.1, odst. 1.1.</w:t>
      </w:r>
      <w:r w:rsidRPr="00F55CDD">
        <w:rPr>
          <w:rFonts w:eastAsia="Times New Roman" w:cs="Times New Roman"/>
          <w:lang w:eastAsia="cs-CZ"/>
        </w:rPr>
        <w:t xml:space="preserve"> této Smlouvy, je uvedena v příloze č. 4 této Smlouvy. Prodávající má právo fakturovat cenu předmětu koupě až dnem řádného doručení předmětu koupě, tj. předání předmětu koupě Kupujícímu bez jakýchkoliv zjevných vad či jiného poškození na místo plnění určené v čl. 3, odst. 3.1. této Smlouvy, které bude stvrzeno oběma Smluvními stranami podpisem Předávacího</w:t>
      </w:r>
      <w:r w:rsidRPr="00244775">
        <w:rPr>
          <w:rFonts w:eastAsia="Times New Roman" w:cs="Times New Roman"/>
          <w:lang w:eastAsia="cs-CZ"/>
        </w:rPr>
        <w:t xml:space="preserve"> protokolu</w:t>
      </w:r>
      <w:r>
        <w:rPr>
          <w:rFonts w:eastAsia="Times New Roman" w:cs="Times New Roman"/>
          <w:lang w:eastAsia="cs-CZ"/>
        </w:rPr>
        <w:t xml:space="preserve"> (dodacího listu)</w:t>
      </w:r>
      <w:r w:rsidRPr="00244775">
        <w:rPr>
          <w:rFonts w:eastAsia="Times New Roman" w:cs="Times New Roman"/>
          <w:lang w:eastAsia="cs-CZ"/>
        </w:rPr>
        <w:t xml:space="preserve">. </w:t>
      </w:r>
      <w:r w:rsidR="00F55CDD">
        <w:rPr>
          <w:rFonts w:eastAsia="Times New Roman" w:cs="Times New Roman"/>
          <w:lang w:eastAsia="cs-CZ"/>
        </w:rPr>
        <w:t xml:space="preserve">Dílčí plnění je po dohodě Smluvních stran možné a to i co do počtu kusů u stejných položek předmětu koupě. </w:t>
      </w:r>
      <w:r w:rsidRPr="00244775">
        <w:rPr>
          <w:rFonts w:eastAsia="Times New Roman" w:cs="Times New Roman"/>
          <w:lang w:eastAsia="cs-CZ"/>
        </w:rPr>
        <w:t xml:space="preserve">Pro každou </w:t>
      </w:r>
      <w:r w:rsidR="00F55CDD">
        <w:rPr>
          <w:rFonts w:eastAsia="Times New Roman" w:cs="Times New Roman"/>
          <w:lang w:eastAsia="cs-CZ"/>
        </w:rPr>
        <w:t>dílčí</w:t>
      </w:r>
      <w:r w:rsidRPr="00244775">
        <w:rPr>
          <w:rFonts w:eastAsia="Times New Roman" w:cs="Times New Roman"/>
          <w:lang w:eastAsia="cs-CZ"/>
        </w:rPr>
        <w:t xml:space="preserve"> dodávku bude vystaven samostatný Předávací protokol</w:t>
      </w:r>
      <w:r w:rsidR="00F55CDD">
        <w:rPr>
          <w:rFonts w:eastAsia="Times New Roman" w:cs="Times New Roman"/>
          <w:lang w:eastAsia="cs-CZ"/>
        </w:rPr>
        <w:t xml:space="preserve">. </w:t>
      </w:r>
    </w:p>
    <w:p w14:paraId="6372E990" w14:textId="4A7C94FF" w:rsidR="00041088" w:rsidRPr="00FA761D" w:rsidRDefault="00041088" w:rsidP="00AD3998">
      <w:pPr>
        <w:keepNext/>
        <w:keepLines/>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t>Faktury (d</w:t>
      </w:r>
      <w:r w:rsidRPr="00382582">
        <w:rPr>
          <w:rFonts w:cs="Verdana"/>
        </w:rPr>
        <w:t>aňové doklady), vč. všech příloh, budou zasílány pouze elektronicky na e-mailovou adresu pro doručování písemností. V</w:t>
      </w:r>
      <w:r>
        <w:rPr>
          <w:rFonts w:cs="Verdana"/>
        </w:rPr>
        <w:t xml:space="preserve"> případě technických problémů s </w:t>
      </w:r>
      <w:r w:rsidRPr="00382582">
        <w:rPr>
          <w:rFonts w:cs="Verdana"/>
        </w:rPr>
        <w:t xml:space="preserve">vyhotovením elektronické podoby daňového dokladu či jeho příloh (např. nečitelnost </w:t>
      </w:r>
      <w:r w:rsidRPr="0057697F">
        <w:rPr>
          <w:rFonts w:cs="Verdana"/>
        </w:rPr>
        <w:t xml:space="preserve">skenu) bude </w:t>
      </w:r>
      <w:r>
        <w:rPr>
          <w:rFonts w:cs="Verdana"/>
        </w:rPr>
        <w:t>Kupující</w:t>
      </w:r>
      <w:r w:rsidRPr="0057697F">
        <w:rPr>
          <w:rFonts w:cs="Verdana"/>
        </w:rPr>
        <w:t xml:space="preserve"> akceptovat daňový doklad doručený v listinné podobě.</w:t>
      </w:r>
      <w:r w:rsidR="00F55CDD">
        <w:rPr>
          <w:rFonts w:cs="Verdana"/>
        </w:rPr>
        <w:t xml:space="preserve"> V případě, že faktura bude obsahovat více položek, musí být jednotlivé položky na faktuře </w:t>
      </w:r>
      <w:r w:rsidR="00F55CDD">
        <w:rPr>
          <w:rFonts w:eastAsia="Times New Roman" w:cs="Times New Roman"/>
          <w:lang w:eastAsia="cs-CZ"/>
        </w:rPr>
        <w:t>rozepsány.</w:t>
      </w:r>
    </w:p>
    <w:p w14:paraId="4A771A0B" w14:textId="321878BD" w:rsidR="00982432" w:rsidRDefault="00982432" w:rsidP="00AD3998">
      <w:pPr>
        <w:keepNext/>
        <w:keepLines/>
        <w:numPr>
          <w:ilvl w:val="1"/>
          <w:numId w:val="6"/>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515CE">
        <w:rPr>
          <w:rFonts w:eastAsia="Times New Roman" w:cs="Times New Roman"/>
          <w:lang w:eastAsia="cs-CZ"/>
        </w:rPr>
        <w:t xml:space="preserve">Kupní cena </w:t>
      </w:r>
      <w:r>
        <w:rPr>
          <w:rFonts w:eastAsia="Times New Roman" w:cs="Times New Roman"/>
          <w:lang w:eastAsia="cs-CZ"/>
        </w:rPr>
        <w:t xml:space="preserve">včetně případného DPH </w:t>
      </w:r>
      <w:r w:rsidRPr="001515CE">
        <w:rPr>
          <w:rFonts w:eastAsia="Times New Roman" w:cs="Times New Roman"/>
          <w:lang w:eastAsia="cs-CZ"/>
        </w:rPr>
        <w:t xml:space="preserve">bude </w:t>
      </w:r>
      <w:r>
        <w:rPr>
          <w:rFonts w:eastAsia="Times New Roman" w:cs="Times New Roman"/>
          <w:lang w:eastAsia="cs-CZ"/>
        </w:rPr>
        <w:t>Kupujícím uhrazena</w:t>
      </w:r>
      <w:r w:rsidRPr="001515CE">
        <w:rPr>
          <w:rFonts w:eastAsia="Times New Roman" w:cs="Times New Roman"/>
          <w:lang w:eastAsia="cs-CZ"/>
        </w:rPr>
        <w:t xml:space="preserve"> na základě daňového dokladu (faktury) vystaveného </w:t>
      </w:r>
      <w:r w:rsidR="00041088">
        <w:rPr>
          <w:rFonts w:eastAsia="Times New Roman" w:cs="Times New Roman"/>
          <w:lang w:eastAsia="cs-CZ"/>
        </w:rPr>
        <w:t>P</w:t>
      </w:r>
      <w:r w:rsidRPr="001515CE">
        <w:rPr>
          <w:rFonts w:eastAsia="Times New Roman" w:cs="Times New Roman"/>
          <w:lang w:eastAsia="cs-CZ"/>
        </w:rPr>
        <w:t xml:space="preserve">rodávajícím se splatností </w:t>
      </w:r>
      <w:r>
        <w:rPr>
          <w:rFonts w:eastAsia="Times New Roman" w:cs="Times New Roman"/>
          <w:lang w:eastAsia="cs-CZ"/>
        </w:rPr>
        <w:t>6</w:t>
      </w:r>
      <w:r w:rsidRPr="001515CE">
        <w:rPr>
          <w:rFonts w:eastAsia="Times New Roman" w:cs="Times New Roman"/>
          <w:lang w:eastAsia="cs-CZ"/>
        </w:rPr>
        <w:t xml:space="preserve">0 kalendářních dnů od data doručení daňového dokladu (faktury) </w:t>
      </w:r>
      <w:r w:rsidR="00041088">
        <w:rPr>
          <w:rFonts w:eastAsia="Times New Roman" w:cs="Times New Roman"/>
          <w:lang w:eastAsia="cs-CZ"/>
        </w:rPr>
        <w:t>K</w:t>
      </w:r>
      <w:r w:rsidRPr="001515CE">
        <w:rPr>
          <w:rFonts w:eastAsia="Times New Roman" w:cs="Times New Roman"/>
          <w:lang w:eastAsia="cs-CZ"/>
        </w:rPr>
        <w:t xml:space="preserve">upujícímu, a to převodním příkazem na účet </w:t>
      </w:r>
      <w:r w:rsidR="00041088">
        <w:rPr>
          <w:rFonts w:eastAsia="Times New Roman" w:cs="Times New Roman"/>
          <w:lang w:eastAsia="cs-CZ"/>
        </w:rPr>
        <w:t>P</w:t>
      </w:r>
      <w:r w:rsidRPr="001515CE">
        <w:rPr>
          <w:rFonts w:eastAsia="Times New Roman" w:cs="Times New Roman"/>
          <w:lang w:eastAsia="cs-CZ"/>
        </w:rPr>
        <w:t xml:space="preserve">rodávajícího. </w:t>
      </w:r>
    </w:p>
    <w:p w14:paraId="6FDCAE65" w14:textId="7E11413C" w:rsidR="009D5335" w:rsidRDefault="009D5335" w:rsidP="009D5335">
      <w:pPr>
        <w:keepNext/>
        <w:keepLines/>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770089B0" w14:textId="2387DB0F" w:rsidR="009D5335" w:rsidRDefault="009D5335" w:rsidP="009D5335">
      <w:pPr>
        <w:keepNext/>
        <w:keepLines/>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DEB8872" w14:textId="31535871" w:rsidR="009D5335" w:rsidRDefault="009D5335" w:rsidP="009D5335">
      <w:pPr>
        <w:keepNext/>
        <w:keepLines/>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6574AF94" w14:textId="77777777" w:rsidR="009D5335" w:rsidRPr="001515CE" w:rsidRDefault="009D5335" w:rsidP="009D5335">
      <w:pPr>
        <w:keepNext/>
        <w:keepLines/>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E08E605" w14:textId="77777777" w:rsidR="00D85C5B" w:rsidRPr="008F3E82" w:rsidRDefault="00D85C5B" w:rsidP="00AD3998">
      <w:pPr>
        <w:pStyle w:val="Nadpis1"/>
        <w:keepNext/>
        <w:keepLines/>
        <w:rPr>
          <w:rFonts w:eastAsia="Times New Roman"/>
          <w:lang w:eastAsia="cs-CZ"/>
        </w:rPr>
      </w:pPr>
      <w:r w:rsidRPr="008F3E82">
        <w:rPr>
          <w:rFonts w:eastAsia="Times New Roman"/>
          <w:lang w:eastAsia="cs-CZ"/>
        </w:rPr>
        <w:lastRenderedPageBreak/>
        <w:t>Místo a doba dodání</w:t>
      </w:r>
    </w:p>
    <w:p w14:paraId="199EE33C" w14:textId="77777777" w:rsidR="00FE33F2" w:rsidRDefault="00D85C5B" w:rsidP="00AD3998">
      <w:pPr>
        <w:keepNext/>
        <w:keepLines/>
        <w:numPr>
          <w:ilvl w:val="1"/>
          <w:numId w:val="7"/>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909E6">
        <w:rPr>
          <w:rFonts w:eastAsia="Times New Roman" w:cs="Times New Roman"/>
          <w:lang w:eastAsia="cs-CZ"/>
        </w:rPr>
        <w:t>Místo dodání je</w:t>
      </w:r>
      <w:r w:rsidR="00982432" w:rsidRPr="006909E6">
        <w:rPr>
          <w:rFonts w:eastAsia="Times New Roman" w:cs="Times New Roman"/>
          <w:lang w:eastAsia="cs-CZ"/>
        </w:rPr>
        <w:t xml:space="preserve"> provozovna Kupujícího</w:t>
      </w:r>
      <w:r w:rsidR="006909E6" w:rsidRPr="006909E6">
        <w:rPr>
          <w:rFonts w:eastAsia="Times New Roman" w:cs="Times New Roman"/>
          <w:lang w:eastAsia="cs-CZ"/>
        </w:rPr>
        <w:t xml:space="preserve"> na adrese: </w:t>
      </w:r>
    </w:p>
    <w:p w14:paraId="276774A7" w14:textId="77777777" w:rsidR="005D7843" w:rsidRPr="005D7843" w:rsidRDefault="0055418D" w:rsidP="005D7843">
      <w:pPr>
        <w:keepNext/>
        <w:keepLines/>
        <w:overflowPunct w:val="0"/>
        <w:autoSpaceDE w:val="0"/>
        <w:autoSpaceDN w:val="0"/>
        <w:adjustRightInd w:val="0"/>
        <w:spacing w:after="0" w:line="276" w:lineRule="auto"/>
        <w:ind w:left="709"/>
        <w:contextualSpacing/>
        <w:textAlignment w:val="baseline"/>
        <w:rPr>
          <w:rFonts w:eastAsia="Times New Roman" w:cs="Times New Roman"/>
          <w:b/>
          <w:i/>
          <w:lang w:eastAsia="cs-CZ"/>
        </w:rPr>
      </w:pPr>
      <w:r w:rsidRPr="003B75F2">
        <w:t xml:space="preserve">Správa železnic, státní organizace, Oblastní ředitelství Brno, </w:t>
      </w:r>
      <w:r w:rsidR="00AD3998" w:rsidRPr="00513A23">
        <w:t xml:space="preserve">Správa tratí, Brno, </w:t>
      </w:r>
      <w:r w:rsidR="005D7843" w:rsidRPr="005D7843">
        <w:rPr>
          <w:rFonts w:eastAsia="Times New Roman" w:cs="Times New Roman"/>
          <w:b/>
          <w:i/>
          <w:lang w:eastAsia="cs-CZ"/>
        </w:rPr>
        <w:t>Centrální sklad OŘ Brno, Trnitá 37, Brno 602 00</w:t>
      </w:r>
    </w:p>
    <w:p w14:paraId="46F2E928" w14:textId="5346C83F" w:rsidR="005D7843" w:rsidRPr="005D7843" w:rsidRDefault="005D7843" w:rsidP="005D7843">
      <w:pPr>
        <w:keepNext/>
        <w:keepLines/>
        <w:overflowPunct w:val="0"/>
        <w:autoSpaceDE w:val="0"/>
        <w:autoSpaceDN w:val="0"/>
        <w:adjustRightInd w:val="0"/>
        <w:spacing w:after="0" w:line="276" w:lineRule="auto"/>
        <w:ind w:left="709"/>
        <w:contextualSpacing/>
        <w:textAlignment w:val="baseline"/>
        <w:rPr>
          <w:rFonts w:eastAsia="Times New Roman" w:cs="Times New Roman"/>
          <w:b/>
          <w:i/>
          <w:lang w:eastAsia="cs-CZ"/>
        </w:rPr>
      </w:pPr>
      <w:r w:rsidRPr="005D7843">
        <w:rPr>
          <w:rFonts w:eastAsia="Times New Roman" w:cs="Times New Roman"/>
          <w:b/>
          <w:i/>
          <w:lang w:eastAsia="cs-CZ"/>
        </w:rPr>
        <w:t>MES Havlíčkův Brod, Havířská 768, Havlíčkův Brod 580 01</w:t>
      </w:r>
    </w:p>
    <w:p w14:paraId="0FB898FD" w14:textId="0BE271E8" w:rsidR="001F5A6F" w:rsidRPr="00342DD1" w:rsidRDefault="001F5A6F" w:rsidP="005D7843">
      <w:pPr>
        <w:keepNext/>
        <w:keepLines/>
        <w:overflowPunct w:val="0"/>
        <w:autoSpaceDE w:val="0"/>
        <w:autoSpaceDN w:val="0"/>
        <w:adjustRightInd w:val="0"/>
        <w:spacing w:after="0" w:line="276" w:lineRule="auto"/>
        <w:contextualSpacing/>
        <w:textAlignment w:val="baseline"/>
        <w:rPr>
          <w:rFonts w:eastAsia="Times New Roman" w:cs="Times New Roman"/>
          <w:color w:val="2B91FF" w:themeColor="accent1" w:themeTint="80"/>
          <w:lang w:eastAsia="cs-CZ"/>
        </w:rPr>
      </w:pPr>
    </w:p>
    <w:p w14:paraId="2FEB5F81" w14:textId="0A92CC3C" w:rsidR="00D85C5B" w:rsidRPr="009D5335" w:rsidRDefault="00D85C5B" w:rsidP="00AD3998">
      <w:pPr>
        <w:keepNext/>
        <w:keepLines/>
        <w:numPr>
          <w:ilvl w:val="1"/>
          <w:numId w:val="7"/>
        </w:numPr>
        <w:spacing w:line="276" w:lineRule="auto"/>
        <w:ind w:left="709" w:hanging="709"/>
        <w:contextualSpacing/>
        <w:jc w:val="both"/>
      </w:pPr>
      <w:r w:rsidRPr="008F3E82">
        <w:rPr>
          <w:rFonts w:eastAsia="Times New Roman" w:cs="Times New Roman"/>
          <w:lang w:eastAsia="cs-CZ"/>
        </w:rPr>
        <w:t xml:space="preserve">Předmět koupě </w:t>
      </w:r>
      <w:r w:rsidRPr="00EF59B1">
        <w:rPr>
          <w:rFonts w:eastAsia="Times New Roman" w:cs="Times New Roman"/>
          <w:lang w:eastAsia="cs-CZ"/>
        </w:rPr>
        <w:t xml:space="preserve">bude </w:t>
      </w:r>
      <w:r w:rsidRPr="009D5335">
        <w:rPr>
          <w:rFonts w:eastAsia="Times New Roman" w:cs="Times New Roman"/>
          <w:lang w:eastAsia="cs-CZ"/>
        </w:rPr>
        <w:t>dodán</w:t>
      </w:r>
      <w:r w:rsidR="00485E7E" w:rsidRPr="009D5335">
        <w:rPr>
          <w:rFonts w:eastAsia="Times New Roman" w:cs="Times New Roman"/>
          <w:lang w:eastAsia="cs-CZ"/>
        </w:rPr>
        <w:t xml:space="preserve"> </w:t>
      </w:r>
      <w:r w:rsidR="00485E7E" w:rsidRPr="009D5335">
        <w:rPr>
          <w:rFonts w:eastAsia="Times New Roman" w:cs="Times New Roman"/>
          <w:b/>
          <w:lang w:eastAsia="cs-CZ"/>
        </w:rPr>
        <w:t>nejpozději</w:t>
      </w:r>
      <w:r w:rsidR="00FA761D" w:rsidRPr="009D5335">
        <w:rPr>
          <w:rFonts w:eastAsia="Times New Roman" w:cs="Times New Roman"/>
          <w:b/>
          <w:lang w:eastAsia="cs-CZ"/>
        </w:rPr>
        <w:t xml:space="preserve"> do</w:t>
      </w:r>
      <w:r w:rsidR="00485E7E" w:rsidRPr="009D5335">
        <w:rPr>
          <w:b/>
        </w:rPr>
        <w:t xml:space="preserve"> </w:t>
      </w:r>
      <w:r w:rsidR="00F229C8" w:rsidRPr="009D5335">
        <w:rPr>
          <w:b/>
        </w:rPr>
        <w:t>3</w:t>
      </w:r>
      <w:r w:rsidR="009D5335" w:rsidRPr="009D5335">
        <w:rPr>
          <w:b/>
        </w:rPr>
        <w:t>0</w:t>
      </w:r>
      <w:r w:rsidR="00F229C8" w:rsidRPr="009D5335">
        <w:rPr>
          <w:b/>
        </w:rPr>
        <w:t>.</w:t>
      </w:r>
      <w:r w:rsidR="009D5335" w:rsidRPr="009D5335">
        <w:rPr>
          <w:b/>
        </w:rPr>
        <w:t>4</w:t>
      </w:r>
      <w:r w:rsidR="00F229C8" w:rsidRPr="009D5335">
        <w:rPr>
          <w:b/>
        </w:rPr>
        <w:t>.</w:t>
      </w:r>
      <w:r w:rsidR="00485E7E" w:rsidRPr="009D5335">
        <w:rPr>
          <w:b/>
        </w:rPr>
        <w:t>20</w:t>
      </w:r>
      <w:r w:rsidR="00FA761D" w:rsidRPr="009D5335">
        <w:rPr>
          <w:b/>
        </w:rPr>
        <w:t>2</w:t>
      </w:r>
      <w:r w:rsidR="009D5335" w:rsidRPr="009D5335">
        <w:rPr>
          <w:b/>
        </w:rPr>
        <w:t>2</w:t>
      </w:r>
      <w:r w:rsidR="00982432" w:rsidRPr="009D5335">
        <w:rPr>
          <w:rFonts w:eastAsia="Times New Roman" w:cs="Times New Roman"/>
          <w:b/>
          <w:lang w:eastAsia="cs-CZ"/>
        </w:rPr>
        <w:t xml:space="preserve"> </w:t>
      </w:r>
      <w:r w:rsidR="00982432" w:rsidRPr="009D5335">
        <w:rPr>
          <w:rFonts w:eastAsia="Times New Roman" w:cs="Times New Roman"/>
          <w:lang w:eastAsia="cs-CZ"/>
        </w:rPr>
        <w:t>v pracovní dny v době od 7,00 – 1</w:t>
      </w:r>
      <w:r w:rsidR="006010F1" w:rsidRPr="009D5335">
        <w:rPr>
          <w:rFonts w:eastAsia="Times New Roman" w:cs="Times New Roman"/>
          <w:lang w:eastAsia="cs-CZ"/>
        </w:rPr>
        <w:t>5</w:t>
      </w:r>
      <w:r w:rsidR="00982432" w:rsidRPr="009D5335">
        <w:rPr>
          <w:rFonts w:eastAsia="Times New Roman" w:cs="Times New Roman"/>
          <w:lang w:eastAsia="cs-CZ"/>
        </w:rPr>
        <w:t>,00 hod.</w:t>
      </w:r>
      <w:r w:rsidR="006909E6" w:rsidRPr="009D5335">
        <w:rPr>
          <w:rFonts w:eastAsia="Times New Roman" w:cs="Times New Roman"/>
          <w:lang w:eastAsia="cs-CZ"/>
        </w:rPr>
        <w:t xml:space="preserve"> </w:t>
      </w:r>
    </w:p>
    <w:p w14:paraId="73BBA543" w14:textId="39A3BF5C" w:rsidR="00FD2AB4" w:rsidRPr="00F742D9" w:rsidRDefault="00FD2AB4" w:rsidP="00AD3998">
      <w:pPr>
        <w:keepNext/>
        <w:keepLines/>
        <w:numPr>
          <w:ilvl w:val="1"/>
          <w:numId w:val="7"/>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Prodávající se zavazuje avizovat dodávku předmětu koupě telefonicky nebo e-mailem  </w:t>
      </w:r>
      <w:r w:rsidRPr="00F742D9">
        <w:rPr>
          <w:rFonts w:eastAsia="Times New Roman" w:cs="Times New Roman"/>
          <w:lang w:eastAsia="cs-CZ"/>
        </w:rPr>
        <w:t xml:space="preserve">nejpozději 2 pracovní dny před datem dodání kontaktní osobě Kupujícího uvedené v čl. 7.2. této Smlouvy. </w:t>
      </w:r>
    </w:p>
    <w:p w14:paraId="59F10117" w14:textId="0C6000AD" w:rsidR="006909E6" w:rsidRPr="00F742D9" w:rsidRDefault="00F742D9" w:rsidP="00AD3998">
      <w:pPr>
        <w:keepNext/>
        <w:keepLines/>
        <w:numPr>
          <w:ilvl w:val="1"/>
          <w:numId w:val="7"/>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742D9">
        <w:rPr>
          <w:rFonts w:eastAsia="Times New Roman" w:cs="Times New Roman"/>
          <w:lang w:eastAsia="cs-CZ"/>
        </w:rPr>
        <w:t xml:space="preserve">Smluvní strany berou na vědomí, že splnění doby dodání je dáno konečným a úplným předáním předmětu koupě, kterým se rozumí </w:t>
      </w:r>
      <w:r w:rsidR="00090BC7">
        <w:rPr>
          <w:rFonts w:eastAsia="Times New Roman" w:cs="Times New Roman"/>
          <w:lang w:eastAsia="cs-CZ"/>
        </w:rPr>
        <w:t xml:space="preserve">dodání celého předmětu koupě v </w:t>
      </w:r>
      <w:r w:rsidRPr="00F742D9">
        <w:rPr>
          <w:rFonts w:eastAsia="Times New Roman" w:cs="Times New Roman"/>
          <w:lang w:eastAsia="cs-CZ"/>
        </w:rPr>
        <w:t>termín</w:t>
      </w:r>
      <w:r w:rsidR="00090BC7">
        <w:rPr>
          <w:rFonts w:eastAsia="Times New Roman" w:cs="Times New Roman"/>
          <w:lang w:eastAsia="cs-CZ"/>
        </w:rPr>
        <w:t>u</w:t>
      </w:r>
      <w:r w:rsidRPr="00F742D9">
        <w:rPr>
          <w:rFonts w:eastAsia="Times New Roman" w:cs="Times New Roman"/>
          <w:lang w:eastAsia="cs-CZ"/>
        </w:rPr>
        <w:t xml:space="preserve"> uveden</w:t>
      </w:r>
      <w:r w:rsidR="00090BC7">
        <w:rPr>
          <w:rFonts w:eastAsia="Times New Roman" w:cs="Times New Roman"/>
          <w:lang w:eastAsia="cs-CZ"/>
        </w:rPr>
        <w:t>ém</w:t>
      </w:r>
      <w:r w:rsidRPr="00F742D9">
        <w:rPr>
          <w:rFonts w:eastAsia="Times New Roman" w:cs="Times New Roman"/>
          <w:lang w:eastAsia="cs-CZ"/>
        </w:rPr>
        <w:t xml:space="preserve"> v čl. 3, odst. 3.2. této Smlouvy v rámci </w:t>
      </w:r>
      <w:r w:rsidR="002A0CB0">
        <w:rPr>
          <w:rFonts w:eastAsia="Times New Roman" w:cs="Times New Roman"/>
          <w:lang w:eastAsia="cs-CZ"/>
        </w:rPr>
        <w:t>touto Smlouvou přípustných dílčích</w:t>
      </w:r>
      <w:r w:rsidRPr="00F742D9">
        <w:rPr>
          <w:rFonts w:eastAsia="Times New Roman" w:cs="Times New Roman"/>
          <w:lang w:eastAsia="cs-CZ"/>
        </w:rPr>
        <w:t xml:space="preserve"> dodávek </w:t>
      </w:r>
      <w:r w:rsidRPr="00646B02">
        <w:rPr>
          <w:rFonts w:eastAsia="Times New Roman" w:cs="Times New Roman"/>
          <w:lang w:eastAsia="cs-CZ"/>
        </w:rPr>
        <w:t xml:space="preserve">specifikovaných v </w:t>
      </w:r>
      <w:r w:rsidR="00646B02" w:rsidRPr="00646B02">
        <w:rPr>
          <w:rFonts w:eastAsia="Times New Roman" w:cs="Times New Roman"/>
          <w:lang w:eastAsia="cs-CZ"/>
        </w:rPr>
        <w:t>čl. 1, odst. 1.1.</w:t>
      </w:r>
      <w:r w:rsidRPr="00F742D9">
        <w:rPr>
          <w:rFonts w:eastAsia="Times New Roman" w:cs="Times New Roman"/>
          <w:lang w:eastAsia="cs-CZ"/>
        </w:rPr>
        <w:t xml:space="preserve"> této Smlouvy. Tento termín je současně rozhodný pro splnění všech závazků Prodávajícího, které se váží k předání předmětu koupě, není-li v této Smlouvě uvedeno jinak. </w:t>
      </w:r>
    </w:p>
    <w:p w14:paraId="00BFED89" w14:textId="77777777" w:rsidR="00D85C5B" w:rsidRPr="00F742D9" w:rsidRDefault="00D85C5B" w:rsidP="00AD3998">
      <w:pPr>
        <w:pStyle w:val="Nadpis1"/>
        <w:keepNext/>
        <w:keepLines/>
        <w:rPr>
          <w:rFonts w:eastAsia="Times New Roman"/>
          <w:lang w:eastAsia="cs-CZ"/>
        </w:rPr>
      </w:pPr>
      <w:r w:rsidRPr="00F742D9">
        <w:rPr>
          <w:rFonts w:eastAsia="Times New Roman"/>
          <w:lang w:eastAsia="cs-CZ"/>
        </w:rPr>
        <w:t>Přeprava předmětu koupě</w:t>
      </w:r>
    </w:p>
    <w:p w14:paraId="5E084D5A" w14:textId="77777777" w:rsidR="00D85C5B" w:rsidRPr="004D7CA8" w:rsidRDefault="00D85C5B" w:rsidP="00AD3998">
      <w:pPr>
        <w:keepNext/>
        <w:keepLines/>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Pojištění se nevyžaduje.</w:t>
      </w:r>
    </w:p>
    <w:p w14:paraId="7F8C5274" w14:textId="77777777" w:rsidR="00D85C5B" w:rsidRPr="004D7CA8" w:rsidRDefault="00D85C5B" w:rsidP="00AD3998">
      <w:pPr>
        <w:keepNext/>
        <w:keepLines/>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7CA8">
        <w:rPr>
          <w:rFonts w:eastAsia="Times New Roman" w:cs="Times New Roman"/>
          <w:lang w:eastAsia="cs-CZ"/>
        </w:rPr>
        <w:t>Speciální balení se nevyžaduje.</w:t>
      </w:r>
    </w:p>
    <w:p w14:paraId="454432DD" w14:textId="77777777" w:rsidR="00D85C5B" w:rsidRPr="002E1B0F" w:rsidRDefault="00D85C5B" w:rsidP="00AD3998">
      <w:pPr>
        <w:pStyle w:val="Nadpis1"/>
        <w:keepNext/>
        <w:keepLines/>
        <w:rPr>
          <w:rFonts w:eastAsia="Times New Roman"/>
          <w:lang w:eastAsia="cs-CZ"/>
        </w:rPr>
      </w:pPr>
      <w:r w:rsidRPr="002E1B0F">
        <w:rPr>
          <w:rFonts w:eastAsia="Times New Roman"/>
          <w:lang w:eastAsia="cs-CZ"/>
        </w:rPr>
        <w:t>Listiny (doklady)</w:t>
      </w:r>
    </w:p>
    <w:p w14:paraId="6460128A" w14:textId="2F0CC889" w:rsidR="00D85C5B" w:rsidRDefault="00D85C5B" w:rsidP="00AD3998">
      <w:pPr>
        <w:keepNext/>
        <w:keepLines/>
        <w:numPr>
          <w:ilvl w:val="1"/>
          <w:numId w:val="13"/>
        </w:numPr>
        <w:overflowPunct w:val="0"/>
        <w:autoSpaceDE w:val="0"/>
        <w:autoSpaceDN w:val="0"/>
        <w:adjustRightInd w:val="0"/>
        <w:spacing w:line="276" w:lineRule="auto"/>
        <w:ind w:left="709" w:hanging="709"/>
        <w:contextualSpacing/>
        <w:textAlignment w:val="baseline"/>
        <w:rPr>
          <w:rFonts w:eastAsia="Times New Roman" w:cs="Times New Roman"/>
          <w:lang w:eastAsia="cs-CZ"/>
        </w:rPr>
      </w:pPr>
      <w:r w:rsidRPr="002E1B0F">
        <w:rPr>
          <w:rFonts w:eastAsia="Times New Roman" w:cs="Times New Roman"/>
          <w:lang w:eastAsia="cs-CZ"/>
        </w:rPr>
        <w:t xml:space="preserve">Prodávající předá Kupujícímu </w:t>
      </w:r>
      <w:r w:rsidR="009D5335">
        <w:rPr>
          <w:rFonts w:eastAsia="Times New Roman" w:cs="Times New Roman"/>
          <w:lang w:eastAsia="cs-CZ"/>
        </w:rPr>
        <w:t xml:space="preserve">předávací protokol (dodací list) </w:t>
      </w:r>
      <w:r w:rsidRPr="002E1B0F">
        <w:rPr>
          <w:rFonts w:eastAsia="Times New Roman" w:cs="Times New Roman"/>
          <w:lang w:eastAsia="cs-CZ"/>
        </w:rPr>
        <w:t>vztahující se k předmětu koupě</w:t>
      </w:r>
      <w:r w:rsidR="009D5335">
        <w:rPr>
          <w:rFonts w:eastAsia="Times New Roman" w:cs="Times New Roman"/>
          <w:lang w:eastAsia="cs-CZ"/>
        </w:rPr>
        <w:t>.</w:t>
      </w:r>
    </w:p>
    <w:p w14:paraId="1CF0849A" w14:textId="77777777" w:rsidR="00D85C5B" w:rsidRPr="000C5DA0" w:rsidRDefault="00D85C5B" w:rsidP="00AD3998">
      <w:pPr>
        <w:pStyle w:val="Nadpis1"/>
        <w:keepNext/>
        <w:keepLines/>
        <w:spacing w:line="276" w:lineRule="auto"/>
        <w:rPr>
          <w:rFonts w:eastAsia="Times New Roman"/>
          <w:lang w:eastAsia="cs-CZ"/>
        </w:rPr>
      </w:pPr>
      <w:r w:rsidRPr="000C5DA0">
        <w:rPr>
          <w:rFonts w:eastAsia="Times New Roman"/>
          <w:lang w:eastAsia="cs-CZ"/>
        </w:rPr>
        <w:t>Další ujednání</w:t>
      </w:r>
    </w:p>
    <w:p w14:paraId="521BDB7D" w14:textId="77777777" w:rsidR="00D85C5B" w:rsidRPr="000C5DA0"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1C0388F" w14:textId="77777777" w:rsidR="00D85C5B" w:rsidRPr="00C208FD"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C208FD">
        <w:rPr>
          <w:rFonts w:eastAsia="Times New Roman" w:cs="Times New Roman"/>
          <w:lang w:eastAsia="cs-CZ"/>
        </w:rPr>
        <w:t xml:space="preserve">Kontaktními osobami </w:t>
      </w:r>
      <w:r w:rsidR="008B1447" w:rsidRPr="00C208FD">
        <w:rPr>
          <w:rFonts w:eastAsia="Times New Roman" w:cs="Times New Roman"/>
          <w:lang w:eastAsia="cs-CZ"/>
        </w:rPr>
        <w:t>Sml</w:t>
      </w:r>
      <w:r w:rsidRPr="00C208FD">
        <w:rPr>
          <w:rFonts w:eastAsia="Times New Roman" w:cs="Times New Roman"/>
          <w:lang w:eastAsia="cs-CZ"/>
        </w:rPr>
        <w:t>uvních stran jsou</w:t>
      </w:r>
    </w:p>
    <w:p w14:paraId="50AC1C2D" w14:textId="2B59CA03" w:rsidR="00D55816" w:rsidRPr="00D55816" w:rsidRDefault="00D85C5B" w:rsidP="00AD3998">
      <w:pPr>
        <w:keepNext/>
        <w:keepLines/>
        <w:spacing w:after="0" w:line="276" w:lineRule="auto"/>
        <w:ind w:left="2124" w:right="-512" w:hanging="1416"/>
        <w:contextualSpacing/>
        <w:jc w:val="both"/>
        <w:rPr>
          <w:rFonts w:eastAsia="Times New Roman" w:cs="Times New Roman"/>
          <w:lang w:eastAsia="cs-CZ"/>
        </w:rPr>
      </w:pPr>
      <w:r w:rsidRPr="00C208FD">
        <w:rPr>
          <w:rFonts w:eastAsia="Times New Roman" w:cs="Times New Roman"/>
          <w:lang w:eastAsia="cs-CZ"/>
        </w:rPr>
        <w:t>za Kupujícího</w:t>
      </w:r>
      <w:r w:rsidR="007873E8">
        <w:rPr>
          <w:rFonts w:eastAsia="Times New Roman" w:cs="Times New Roman"/>
          <w:lang w:eastAsia="cs-CZ"/>
        </w:rPr>
        <w:t xml:space="preserve">: </w:t>
      </w:r>
      <w:r w:rsidR="007873E8">
        <w:rPr>
          <w:rFonts w:eastAsia="Times New Roman" w:cs="Times New Roman"/>
          <w:lang w:eastAsia="cs-CZ"/>
        </w:rPr>
        <w:tab/>
      </w:r>
      <w:r w:rsidR="005D7843">
        <w:rPr>
          <w:rFonts w:eastAsia="Times New Roman" w:cs="Times New Roman"/>
          <w:lang w:eastAsia="cs-CZ"/>
        </w:rPr>
        <w:t>Robert Vychodil,</w:t>
      </w:r>
      <w:r w:rsidR="00AD3998" w:rsidRPr="00AD3998">
        <w:rPr>
          <w:rFonts w:cs="Tahoma"/>
          <w:color w:val="000000"/>
          <w:shd w:val="clear" w:color="auto" w:fill="FFFFFF"/>
        </w:rPr>
        <w:t xml:space="preserve"> tel.: +420</w:t>
      </w:r>
      <w:r w:rsidR="009C53F6">
        <w:rPr>
          <w:rFonts w:cs="Tahoma"/>
          <w:color w:val="000000"/>
          <w:shd w:val="clear" w:color="auto" w:fill="FFFFFF"/>
        </w:rPr>
        <w:t> 724 746 297</w:t>
      </w:r>
      <w:r w:rsidR="00AD3998" w:rsidRPr="00AD3998">
        <w:rPr>
          <w:rFonts w:cs="Tahoma"/>
          <w:color w:val="000000"/>
          <w:shd w:val="clear" w:color="auto" w:fill="FFFFFF"/>
        </w:rPr>
        <w:t xml:space="preserve">, e-mail: </w:t>
      </w:r>
      <w:r w:rsidR="009C53F6">
        <w:rPr>
          <w:rFonts w:cs="Tahoma"/>
          <w:color w:val="000000"/>
          <w:shd w:val="clear" w:color="auto" w:fill="FFFFFF"/>
        </w:rPr>
        <w:t>Vychodil</w:t>
      </w:r>
      <w:r w:rsidR="00AD3998" w:rsidRPr="00AD3998">
        <w:rPr>
          <w:rFonts w:cs="Tahoma"/>
          <w:color w:val="000000"/>
          <w:shd w:val="clear" w:color="auto" w:fill="FFFFFF"/>
        </w:rPr>
        <w:t>@spravazeleznic.cz</w:t>
      </w:r>
    </w:p>
    <w:p w14:paraId="29C8D7CD" w14:textId="05556344" w:rsidR="00D85C5B" w:rsidRPr="000C5DA0" w:rsidRDefault="00D85C5B" w:rsidP="00AD3998">
      <w:pPr>
        <w:keepNext/>
        <w:keepLines/>
        <w:spacing w:after="0" w:line="276" w:lineRule="auto"/>
        <w:ind w:left="1417" w:hanging="709"/>
        <w:contextualSpacing/>
        <w:jc w:val="both"/>
        <w:rPr>
          <w:rFonts w:eastAsia="Times New Roman" w:cs="Times New Roman"/>
          <w:lang w:eastAsia="cs-CZ"/>
        </w:rPr>
      </w:pPr>
      <w:r w:rsidRPr="00993BA6">
        <w:rPr>
          <w:rFonts w:eastAsia="Times New Roman" w:cs="Times New Roman"/>
          <w:lang w:eastAsia="cs-CZ"/>
        </w:rPr>
        <w:t>za Prodávajícího</w:t>
      </w:r>
      <w:r w:rsidR="00491065">
        <w:rPr>
          <w:rFonts w:eastAsia="Times New Roman" w:cs="Times New Roman"/>
          <w:lang w:eastAsia="cs-CZ"/>
        </w:rPr>
        <w:t xml:space="preserve">: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tel. </w:t>
      </w:r>
      <w:r w:rsidR="00AE2DD1" w:rsidRPr="00B42F40">
        <w:t>"[</w:t>
      </w:r>
      <w:r w:rsidR="00AE2DD1" w:rsidRPr="00B42F40">
        <w:rPr>
          <w:highlight w:val="yellow"/>
        </w:rPr>
        <w:t xml:space="preserve">VLOŽÍ </w:t>
      </w:r>
      <w:r w:rsidR="00041088">
        <w:rPr>
          <w:highlight w:val="yellow"/>
        </w:rPr>
        <w:t>PRODÁVAJÍCÍ</w:t>
      </w:r>
      <w:r w:rsidR="00AE2DD1" w:rsidRPr="00B42F40">
        <w:t>]"</w:t>
      </w:r>
      <w:r w:rsidRPr="00491065">
        <w:rPr>
          <w:rFonts w:eastAsia="Times New Roman" w:cs="Times New Roman"/>
          <w:highlight w:val="yellow"/>
          <w:lang w:eastAsia="cs-CZ"/>
        </w:rPr>
        <w:t xml:space="preserve">, email </w:t>
      </w:r>
      <w:r w:rsidR="00AE2DD1" w:rsidRPr="00B42F40">
        <w:t>"[</w:t>
      </w:r>
      <w:r w:rsidR="00AE2DD1" w:rsidRPr="00B42F40">
        <w:rPr>
          <w:highlight w:val="yellow"/>
        </w:rPr>
        <w:t xml:space="preserve">VLOŽÍ </w:t>
      </w:r>
      <w:r w:rsidR="00041088">
        <w:rPr>
          <w:highlight w:val="yellow"/>
        </w:rPr>
        <w:t>PRODÁVAJÍCÍ</w:t>
      </w:r>
      <w:r w:rsidR="00AE2DD1" w:rsidRPr="00B42F40">
        <w:t>]"</w:t>
      </w:r>
    </w:p>
    <w:p w14:paraId="190BA3F3" w14:textId="77777777" w:rsidR="00D85C5B" w:rsidRPr="000C5DA0" w:rsidRDefault="008B1447"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6E9D57E6" w14:textId="499A97D4" w:rsidR="00D85C5B" w:rsidRPr="000C5DA0"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541FC5B" w14:textId="77777777" w:rsidR="00D85C5B" w:rsidRPr="000C5DA0"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F7AF4D0" w14:textId="77777777" w:rsidR="00D85C5B" w:rsidRPr="000C5DA0"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lastRenderedPageBreak/>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B0ED3E2" w14:textId="77777777" w:rsidR="000C5DA0" w:rsidRPr="000C5DA0" w:rsidRDefault="00D85C5B"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62E37CE9" w14:textId="3C7738D0" w:rsidR="00D85C5B" w:rsidRPr="00A45F04" w:rsidRDefault="000C5DA0"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B1BFE5F" w14:textId="410B0752" w:rsidR="00A45F04" w:rsidRPr="00A45F04" w:rsidRDefault="00A45F04"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pPr>
      <w:r>
        <w:t>P</w:t>
      </w:r>
      <w:r w:rsidRPr="00A45F04">
        <w:t>rodávající</w:t>
      </w:r>
      <w:r>
        <w:t xml:space="preserve"> </w:t>
      </w:r>
      <w:r w:rsidRPr="00A45F04">
        <w:t>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1C25FBB0" w14:textId="77777777" w:rsidR="006F41FC" w:rsidRPr="006F41FC" w:rsidRDefault="00FA761D" w:rsidP="00AD3998">
      <w:pPr>
        <w:keepNext/>
        <w:keepLines/>
        <w:numPr>
          <w:ilvl w:val="1"/>
          <w:numId w:val="11"/>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FE4AE6">
        <w:rPr>
          <w:rFonts w:cs="Calibri"/>
        </w:rPr>
        <w:t xml:space="preserve">Smluvní strany stvrzují, že při uzavírání této </w:t>
      </w:r>
      <w:r w:rsidR="006F41FC">
        <w:rPr>
          <w:rFonts w:cs="Calibri"/>
        </w:rPr>
        <w:t>Smlouvy</w:t>
      </w:r>
      <w:r w:rsidRPr="00FE4AE6">
        <w:rPr>
          <w:rFonts w:cs="Calibri"/>
        </w:rPr>
        <w:t xml:space="preserve"> jednaly a postupovaly čestně a transparentně. Každá ze smluvních stran se zavazuje jednat v souladu se zásadami, hodnotami a cíli compliance programů a etických hodnot druhé smluvní strany, pakliže těmito dokumenty dotčené </w:t>
      </w:r>
      <w:r w:rsidR="006F41FC">
        <w:rPr>
          <w:rFonts w:cs="Calibri"/>
        </w:rPr>
        <w:t>S</w:t>
      </w:r>
      <w:r w:rsidRPr="00FE4AE6">
        <w:rPr>
          <w:rFonts w:cs="Calibri"/>
        </w:rPr>
        <w:t>mluvní strany disponují, a jsou uveřejněny na webových stránkách smluvních stran (společností). Správa železnic, státní organizace, má výše uvedené dokumenty k dispozici na webových stránkách:</w:t>
      </w:r>
    </w:p>
    <w:p w14:paraId="1C446CC6" w14:textId="2EEDFECA" w:rsidR="00FA761D" w:rsidRDefault="00357414" w:rsidP="00AD3998">
      <w:pPr>
        <w:keepNext/>
        <w:keepLines/>
        <w:overflowPunct w:val="0"/>
        <w:autoSpaceDE w:val="0"/>
        <w:autoSpaceDN w:val="0"/>
        <w:adjustRightInd w:val="0"/>
        <w:spacing w:after="0" w:line="276" w:lineRule="auto"/>
        <w:ind w:left="709"/>
        <w:contextualSpacing/>
        <w:jc w:val="both"/>
        <w:textAlignment w:val="baseline"/>
        <w:rPr>
          <w:rStyle w:val="Hypertextovodkaz"/>
          <w:rFonts w:cs="Calibri"/>
        </w:rPr>
      </w:pPr>
      <w:hyperlink r:id="rId13" w:history="1">
        <w:r w:rsidR="00FA761D" w:rsidRPr="00FE4AE6">
          <w:rPr>
            <w:rStyle w:val="Hypertextovodkaz"/>
            <w:rFonts w:cs="Calibri"/>
          </w:rPr>
          <w:t>https://www.spravazeleznic.cz/o-nas/nazadouci-jednani-a-boj-s-korupci</w:t>
        </w:r>
      </w:hyperlink>
    </w:p>
    <w:p w14:paraId="7B5455B5" w14:textId="3FAE28DB" w:rsidR="00646B02" w:rsidRDefault="00646B02" w:rsidP="00AD3998">
      <w:pPr>
        <w:keepNext/>
        <w:keepLines/>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17623220" w14:textId="66D4A851" w:rsidR="00AD3998" w:rsidRDefault="00AD3998" w:rsidP="00AD3998">
      <w:pPr>
        <w:keepNext/>
        <w:keepLines/>
        <w:overflowPunct w:val="0"/>
        <w:autoSpaceDE w:val="0"/>
        <w:autoSpaceDN w:val="0"/>
        <w:adjustRightInd w:val="0"/>
        <w:spacing w:after="0" w:line="276" w:lineRule="auto"/>
        <w:ind w:left="709"/>
        <w:contextualSpacing/>
        <w:jc w:val="both"/>
        <w:textAlignment w:val="baseline"/>
        <w:rPr>
          <w:rFonts w:eastAsia="Times New Roman" w:cs="Times New Roman"/>
          <w:lang w:eastAsia="cs-CZ"/>
        </w:rPr>
      </w:pPr>
    </w:p>
    <w:p w14:paraId="4C3BE17E" w14:textId="77777777" w:rsidR="00D85C5B" w:rsidRPr="000C5DA0" w:rsidRDefault="00D85C5B" w:rsidP="00AD3998">
      <w:pPr>
        <w:pStyle w:val="Nadpis1"/>
        <w:keepNext/>
        <w:keepLines/>
        <w:jc w:val="both"/>
        <w:rPr>
          <w:rFonts w:eastAsia="Times New Roman"/>
          <w:lang w:eastAsia="cs-CZ"/>
        </w:rPr>
      </w:pPr>
      <w:r w:rsidRPr="000C5DA0">
        <w:rPr>
          <w:rFonts w:eastAsia="Times New Roman"/>
          <w:lang w:eastAsia="cs-CZ"/>
        </w:rPr>
        <w:t>Závěrečná ujednání</w:t>
      </w:r>
    </w:p>
    <w:p w14:paraId="3046795D" w14:textId="77777777" w:rsidR="00D85C5B" w:rsidRPr="000C5DA0" w:rsidRDefault="00065284"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Tato </w:t>
      </w:r>
      <w:r w:rsidR="008B1447">
        <w:rPr>
          <w:rFonts w:eastAsia="Times New Roman" w:cs="Times New Roman"/>
          <w:lang w:eastAsia="cs-CZ"/>
        </w:rPr>
        <w:t>Sml</w:t>
      </w:r>
      <w:r>
        <w:rPr>
          <w:rFonts w:eastAsia="Times New Roman" w:cs="Times New Roman"/>
          <w:lang w:eastAsia="cs-CZ"/>
        </w:rPr>
        <w:t>ouva</w:t>
      </w:r>
      <w:r w:rsidR="00D85C5B" w:rsidRPr="000C5DA0">
        <w:rPr>
          <w:rFonts w:eastAsia="Times New Roman" w:cs="Times New Roman"/>
          <w:lang w:eastAsia="cs-CZ"/>
        </w:rPr>
        <w:t xml:space="preserve"> se </w:t>
      </w:r>
      <w:r w:rsidR="00FB5045">
        <w:rPr>
          <w:rFonts w:eastAsia="Times New Roman" w:cs="Times New Roman"/>
          <w:lang w:eastAsia="cs-CZ"/>
        </w:rPr>
        <w:t>řídí Obchodními podmínkami k této S</w:t>
      </w:r>
      <w:r w:rsidR="008B1447">
        <w:rPr>
          <w:rFonts w:eastAsia="Times New Roman" w:cs="Times New Roman"/>
          <w:lang w:eastAsia="cs-CZ"/>
        </w:rPr>
        <w:t>ml</w:t>
      </w:r>
      <w:r w:rsidR="00D85C5B" w:rsidRPr="000C5DA0">
        <w:rPr>
          <w:rFonts w:eastAsia="Times New Roman" w:cs="Times New Roman"/>
          <w:lang w:eastAsia="cs-CZ"/>
        </w:rPr>
        <w:t>ouvě (dále jen „Obchodní p</w:t>
      </w:r>
      <w:r w:rsidR="00FB5045">
        <w:rPr>
          <w:rFonts w:eastAsia="Times New Roman" w:cs="Times New Roman"/>
          <w:lang w:eastAsia="cs-CZ"/>
        </w:rPr>
        <w:t>odmínky“)</w:t>
      </w:r>
      <w:r w:rsidR="0082072B">
        <w:rPr>
          <w:rFonts w:eastAsia="Times New Roman" w:cs="Times New Roman"/>
          <w:lang w:eastAsia="cs-CZ"/>
        </w:rPr>
        <w:t>, která jsou nedílnou součástí této Smlouvy jako příloha č.</w:t>
      </w:r>
      <w:r w:rsidR="00AE2DD1">
        <w:rPr>
          <w:rFonts w:eastAsia="Times New Roman" w:cs="Times New Roman"/>
          <w:lang w:eastAsia="cs-CZ"/>
        </w:rPr>
        <w:t xml:space="preserve"> </w:t>
      </w:r>
      <w:r w:rsidR="00041088">
        <w:rPr>
          <w:rFonts w:eastAsia="Times New Roman" w:cs="Times New Roman"/>
          <w:lang w:eastAsia="cs-CZ"/>
        </w:rPr>
        <w:t>2</w:t>
      </w:r>
      <w:r w:rsidR="00FB5045">
        <w:rPr>
          <w:rFonts w:eastAsia="Times New Roman" w:cs="Times New Roman"/>
          <w:lang w:eastAsia="cs-CZ"/>
        </w:rPr>
        <w:t>. Odchylná ujednání v této S</w:t>
      </w:r>
      <w:r w:rsidR="008B1447">
        <w:rPr>
          <w:rFonts w:eastAsia="Times New Roman" w:cs="Times New Roman"/>
          <w:lang w:eastAsia="cs-CZ"/>
        </w:rPr>
        <w:t>m</w:t>
      </w:r>
      <w:r w:rsidR="00FB5045">
        <w:rPr>
          <w:rFonts w:eastAsia="Times New Roman" w:cs="Times New Roman"/>
          <w:lang w:eastAsia="cs-CZ"/>
        </w:rPr>
        <w:t>l</w:t>
      </w:r>
      <w:r w:rsidR="00D85C5B" w:rsidRPr="000C5DA0">
        <w:rPr>
          <w:rFonts w:eastAsia="Times New Roman" w:cs="Times New Roman"/>
          <w:lang w:eastAsia="cs-CZ"/>
        </w:rPr>
        <w:t>ouvě mají před zněním Obchodních podmínek přednost.</w:t>
      </w:r>
    </w:p>
    <w:p w14:paraId="1AAAAF6B" w14:textId="77777777" w:rsidR="00D85C5B" w:rsidRPr="000C5DA0" w:rsidRDefault="00D85C5B"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0C5DA0">
        <w:rPr>
          <w:rFonts w:eastAsia="Times New Roman" w:cs="Times New Roman"/>
          <w:lang w:eastAsia="cs-CZ"/>
        </w:rPr>
        <w:t xml:space="preserve">Prodávající prohlašuje, že </w:t>
      </w:r>
      <w:r w:rsidR="00491065">
        <w:rPr>
          <w:rFonts w:eastAsia="Times New Roman" w:cs="Times New Roman"/>
          <w:lang w:eastAsia="cs-CZ"/>
        </w:rPr>
        <w:t>se</w:t>
      </w:r>
    </w:p>
    <w:p w14:paraId="21184C0D" w14:textId="77777777" w:rsidR="00D85C5B" w:rsidRPr="000C5DA0" w:rsidRDefault="00D85C5B" w:rsidP="00AD3998">
      <w:pPr>
        <w:keepNext/>
        <w:keepLines/>
        <w:numPr>
          <w:ilvl w:val="2"/>
          <w:numId w:val="12"/>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se zněním Obchodních podmínek před podpisem této </w:t>
      </w:r>
      <w:r w:rsidR="00FB5045">
        <w:rPr>
          <w:rFonts w:eastAsia="Times New Roman" w:cs="Times New Roman"/>
          <w:lang w:eastAsia="cs-CZ"/>
        </w:rPr>
        <w:t>Sml</w:t>
      </w:r>
      <w:r w:rsidRPr="000C5DA0">
        <w:rPr>
          <w:rFonts w:eastAsia="Times New Roman" w:cs="Times New Roman"/>
          <w:lang w:eastAsia="cs-CZ"/>
        </w:rPr>
        <w:t>ouvy seznámil,</w:t>
      </w:r>
    </w:p>
    <w:p w14:paraId="3C2A60B2" w14:textId="77777777" w:rsidR="00D85C5B" w:rsidRPr="0082072B" w:rsidRDefault="00D85C5B" w:rsidP="00AD3998">
      <w:pPr>
        <w:keepNext/>
        <w:keepLines/>
        <w:numPr>
          <w:ilvl w:val="2"/>
          <w:numId w:val="12"/>
        </w:numPr>
        <w:overflowPunct w:val="0"/>
        <w:autoSpaceDE w:val="0"/>
        <w:autoSpaceDN w:val="0"/>
        <w:adjustRightInd w:val="0"/>
        <w:spacing w:after="0" w:line="276" w:lineRule="auto"/>
        <w:ind w:left="1701" w:hanging="992"/>
        <w:contextualSpacing/>
        <w:jc w:val="both"/>
        <w:textAlignment w:val="baseline"/>
        <w:rPr>
          <w:rFonts w:eastAsia="Times New Roman" w:cs="Times New Roman"/>
          <w:lang w:eastAsia="cs-CZ"/>
        </w:rPr>
      </w:pPr>
      <w:r w:rsidRPr="000C5DA0">
        <w:rPr>
          <w:rFonts w:eastAsia="Times New Roman" w:cs="Times New Roman"/>
          <w:lang w:eastAsia="cs-CZ"/>
        </w:rPr>
        <w:t xml:space="preserve">v dostatečném rozsahu seznámil s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w:t>
      </w:r>
      <w:r w:rsidRPr="0082072B">
        <w:rPr>
          <w:rFonts w:eastAsia="Times New Roman" w:cs="Times New Roman"/>
          <w:lang w:eastAsia="cs-CZ"/>
        </w:rPr>
        <w:t xml:space="preserve">v poskytnutí sjednaného plnění v souladu s touto </w:t>
      </w:r>
      <w:r w:rsidR="00FB5045" w:rsidRPr="0082072B">
        <w:rPr>
          <w:rFonts w:eastAsia="Times New Roman" w:cs="Times New Roman"/>
          <w:lang w:eastAsia="cs-CZ"/>
        </w:rPr>
        <w:t>Sml</w:t>
      </w:r>
      <w:r w:rsidRPr="0082072B">
        <w:rPr>
          <w:rFonts w:eastAsia="Times New Roman" w:cs="Times New Roman"/>
          <w:lang w:eastAsia="cs-CZ"/>
        </w:rPr>
        <w:t>ouvou.</w:t>
      </w:r>
    </w:p>
    <w:p w14:paraId="40CC5B90" w14:textId="0E4488A1" w:rsidR="00D85C5B" w:rsidRPr="0082072B" w:rsidRDefault="00002CA4"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1E0E7E">
        <w:t xml:space="preserve">Tato Smlouva je vyhotovena </w:t>
      </w:r>
      <w:r w:rsidRPr="001E0E7E">
        <w:rPr>
          <w:b/>
        </w:rPr>
        <w:t>v elektronické podobě</w:t>
      </w:r>
      <w:r w:rsidRPr="001E0E7E">
        <w:t>, přičemž obě Smluvní strany obdrží její elektronický originál opatřený elektronickými podpisy</w:t>
      </w:r>
      <w:r w:rsidR="00D85C5B" w:rsidRPr="0082072B">
        <w:rPr>
          <w:rFonts w:eastAsia="Times New Roman" w:cs="Times New Roman"/>
          <w:lang w:eastAsia="cs-CZ"/>
        </w:rPr>
        <w:t>.</w:t>
      </w:r>
    </w:p>
    <w:p w14:paraId="7AE1876A" w14:textId="77777777" w:rsidR="00D85C5B" w:rsidRPr="0082072B" w:rsidRDefault="00D85C5B"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lastRenderedPageBreak/>
        <w:t>Veškerá práva a povinnosti Smluvních stran vyplývající z</w:t>
      </w:r>
      <w:r w:rsidR="00FB5045" w:rsidRPr="0082072B">
        <w:rPr>
          <w:rFonts w:eastAsia="Times New Roman" w:cs="Times New Roman"/>
          <w:lang w:eastAsia="cs-CZ"/>
        </w:rPr>
        <w:t> této S</w:t>
      </w:r>
      <w:r w:rsidRPr="0082072B">
        <w:rPr>
          <w:rFonts w:eastAsia="Times New Roman" w:cs="Times New Roman"/>
          <w:lang w:eastAsia="cs-CZ"/>
        </w:rPr>
        <w:t>mlouvy se řídí českým právním řádem, Smluvní strany vylučují použití Úmluvy OSN o smlouvách o mezinárodní koupi zboží.</w:t>
      </w:r>
    </w:p>
    <w:p w14:paraId="3914E11F" w14:textId="77777777" w:rsidR="00D85C5B" w:rsidRPr="0082072B" w:rsidRDefault="00D85C5B"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 xml:space="preserve">Smluvní vztahy neupravené </w:t>
      </w:r>
      <w:r w:rsidR="00FB5045" w:rsidRPr="0082072B">
        <w:rPr>
          <w:rFonts w:eastAsia="Times New Roman" w:cs="Times New Roman"/>
          <w:lang w:eastAsia="cs-CZ"/>
        </w:rPr>
        <w:t>touto S</w:t>
      </w:r>
      <w:r w:rsidRPr="0082072B">
        <w:rPr>
          <w:rFonts w:eastAsia="Times New Roman" w:cs="Times New Roman"/>
          <w:lang w:eastAsia="cs-CZ"/>
        </w:rPr>
        <w:t>mlouvou se řídí Občanským zákoníkem a dalšími právními předpisy.</w:t>
      </w:r>
    </w:p>
    <w:p w14:paraId="710D4697" w14:textId="77777777" w:rsidR="00D85C5B" w:rsidRPr="0082072B" w:rsidRDefault="00D85C5B"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Všechny spory vznikající z </w:t>
      </w:r>
      <w:r w:rsidR="00FB5045" w:rsidRPr="0082072B">
        <w:rPr>
          <w:rFonts w:eastAsia="Times New Roman" w:cs="Times New Roman"/>
          <w:lang w:eastAsia="cs-CZ"/>
        </w:rPr>
        <w:t>této S</w:t>
      </w:r>
      <w:r w:rsidRPr="0082072B">
        <w:rPr>
          <w:rFonts w:eastAsia="Times New Roman" w:cs="Times New Roman"/>
          <w:lang w:eastAsia="cs-CZ"/>
        </w:rPr>
        <w:t>mlouvy a v souvislosti s ní budou dle vůle Smluvních stran rozhodovány soudy České republiky, jakožto soudy výlučně příslušnými.</w:t>
      </w:r>
    </w:p>
    <w:p w14:paraId="2559F103" w14:textId="77777777" w:rsidR="00D85C5B" w:rsidRPr="0082072B" w:rsidRDefault="00FB5045"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82072B">
        <w:rPr>
          <w:rFonts w:eastAsia="Times New Roman" w:cs="Times New Roman"/>
          <w:lang w:eastAsia="cs-CZ"/>
        </w:rPr>
        <w:t>S</w:t>
      </w:r>
      <w:r w:rsidR="00D85C5B" w:rsidRPr="0082072B">
        <w:rPr>
          <w:rFonts w:eastAsia="Times New Roman" w:cs="Times New Roman"/>
          <w:lang w:eastAsia="cs-CZ"/>
        </w:rPr>
        <w:t>mlouvu lze měnit pouze písemnými dodatky.</w:t>
      </w:r>
    </w:p>
    <w:p w14:paraId="3C13715E" w14:textId="77777777" w:rsidR="00D85C5B" w:rsidRPr="005F586F" w:rsidRDefault="008B1447" w:rsidP="00AD3998">
      <w:pPr>
        <w:keepNext/>
        <w:keepLines/>
        <w:numPr>
          <w:ilvl w:val="1"/>
          <w:numId w:val="12"/>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F586F">
        <w:rPr>
          <w:rFonts w:eastAsia="Calibri" w:cs="Times New Roman"/>
        </w:rPr>
        <w:t>Tato S</w:t>
      </w:r>
      <w:r w:rsidR="00D85C5B" w:rsidRPr="005F586F">
        <w:rPr>
          <w:rFonts w:eastAsia="Calibri" w:cs="Times New Roman"/>
        </w:rPr>
        <w:t xml:space="preserve">mlouva nabývá platnosti okamžikem podpisu poslední ze </w:t>
      </w:r>
      <w:r w:rsidR="00FB5045" w:rsidRPr="005F586F">
        <w:rPr>
          <w:rFonts w:eastAsia="Calibri" w:cs="Times New Roman"/>
        </w:rPr>
        <w:t>Sml</w:t>
      </w:r>
      <w:r w:rsidR="00D85C5B" w:rsidRPr="005F586F">
        <w:rPr>
          <w:rFonts w:eastAsia="Calibri" w:cs="Times New Roman"/>
        </w:rPr>
        <w:t>uvních stran. Je-li Smlouva uveřejňována v registru smluv, nabývá účinnosti dnem uveřejnění v registru smluv, jinak je účinná od okamžiku uzavření.</w:t>
      </w:r>
    </w:p>
    <w:p w14:paraId="50F0E875" w14:textId="77777777" w:rsidR="00D85C5B" w:rsidRPr="000C5DA0" w:rsidRDefault="00D85C5B" w:rsidP="00AD3998">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344A91CB" w14:textId="77777777" w:rsidR="00AD3998" w:rsidRDefault="00AD3998" w:rsidP="00AD3998">
      <w:pPr>
        <w:keepNext/>
        <w:keepLines/>
        <w:overflowPunct w:val="0"/>
        <w:autoSpaceDE w:val="0"/>
        <w:autoSpaceDN w:val="0"/>
        <w:adjustRightInd w:val="0"/>
        <w:spacing w:line="240" w:lineRule="auto"/>
        <w:jc w:val="both"/>
        <w:textAlignment w:val="baseline"/>
        <w:rPr>
          <w:rFonts w:eastAsia="Times New Roman" w:cs="Times New Roman"/>
          <w:b/>
          <w:lang w:eastAsia="cs-CZ"/>
        </w:rPr>
      </w:pPr>
    </w:p>
    <w:p w14:paraId="0FD4C96D" w14:textId="77777777" w:rsidR="00AD3998" w:rsidRDefault="00AD3998" w:rsidP="00AD3998">
      <w:pPr>
        <w:keepNext/>
        <w:keepLines/>
        <w:overflowPunct w:val="0"/>
        <w:autoSpaceDE w:val="0"/>
        <w:autoSpaceDN w:val="0"/>
        <w:adjustRightInd w:val="0"/>
        <w:spacing w:line="240" w:lineRule="auto"/>
        <w:jc w:val="both"/>
        <w:textAlignment w:val="baseline"/>
        <w:rPr>
          <w:rFonts w:eastAsia="Times New Roman" w:cs="Times New Roman"/>
          <w:b/>
          <w:lang w:eastAsia="cs-CZ"/>
        </w:rPr>
      </w:pPr>
    </w:p>
    <w:p w14:paraId="78037C03" w14:textId="77777777" w:rsidR="00AD3998" w:rsidRDefault="00AD3998" w:rsidP="00AD3998">
      <w:pPr>
        <w:keepNext/>
        <w:keepLines/>
        <w:overflowPunct w:val="0"/>
        <w:autoSpaceDE w:val="0"/>
        <w:autoSpaceDN w:val="0"/>
        <w:adjustRightInd w:val="0"/>
        <w:spacing w:line="240" w:lineRule="auto"/>
        <w:jc w:val="both"/>
        <w:textAlignment w:val="baseline"/>
        <w:rPr>
          <w:rFonts w:eastAsia="Times New Roman" w:cs="Times New Roman"/>
          <w:b/>
          <w:lang w:eastAsia="cs-CZ"/>
        </w:rPr>
      </w:pPr>
    </w:p>
    <w:p w14:paraId="4D0698B3" w14:textId="77777777" w:rsidR="00AD3998" w:rsidRDefault="00AD3998" w:rsidP="00AD3998">
      <w:pPr>
        <w:keepNext/>
        <w:keepLines/>
        <w:overflowPunct w:val="0"/>
        <w:autoSpaceDE w:val="0"/>
        <w:autoSpaceDN w:val="0"/>
        <w:adjustRightInd w:val="0"/>
        <w:spacing w:line="240" w:lineRule="auto"/>
        <w:jc w:val="both"/>
        <w:textAlignment w:val="baseline"/>
        <w:rPr>
          <w:rFonts w:eastAsia="Times New Roman" w:cs="Times New Roman"/>
          <w:b/>
          <w:lang w:eastAsia="cs-CZ"/>
        </w:rPr>
      </w:pPr>
    </w:p>
    <w:p w14:paraId="4512AB04" w14:textId="4492C118" w:rsidR="00D85C5B" w:rsidRPr="002F6566" w:rsidRDefault="00D85C5B" w:rsidP="00AD3998">
      <w:pPr>
        <w:keepNext/>
        <w:keepLines/>
        <w:overflowPunct w:val="0"/>
        <w:autoSpaceDE w:val="0"/>
        <w:autoSpaceDN w:val="0"/>
        <w:adjustRightInd w:val="0"/>
        <w:spacing w:line="240" w:lineRule="auto"/>
        <w:jc w:val="both"/>
        <w:textAlignment w:val="baseline"/>
        <w:rPr>
          <w:rFonts w:eastAsia="Times New Roman" w:cs="Times New Roman"/>
          <w:b/>
          <w:lang w:eastAsia="cs-CZ"/>
        </w:rPr>
      </w:pPr>
      <w:r w:rsidRPr="002F6566">
        <w:rPr>
          <w:rFonts w:eastAsia="Times New Roman" w:cs="Times New Roman"/>
          <w:b/>
          <w:lang w:eastAsia="cs-CZ"/>
        </w:rPr>
        <w:t>Přílohy</w:t>
      </w:r>
    </w:p>
    <w:p w14:paraId="0960FCFD" w14:textId="34203B89" w:rsidR="00415C81" w:rsidRDefault="00041088"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w:t>
      </w:r>
      <w:r w:rsidR="009F2A38">
        <w:rPr>
          <w:rFonts w:eastAsia="Times New Roman" w:cs="Times New Roman"/>
          <w:lang w:eastAsia="cs-CZ"/>
        </w:rPr>
        <w:t xml:space="preserve">říloha č. </w:t>
      </w:r>
      <w:r w:rsidR="009C53F6">
        <w:rPr>
          <w:rFonts w:eastAsia="Times New Roman" w:cs="Times New Roman"/>
          <w:lang w:eastAsia="cs-CZ"/>
        </w:rPr>
        <w:t>1</w:t>
      </w:r>
      <w:r w:rsidR="009F2A38">
        <w:rPr>
          <w:rFonts w:eastAsia="Times New Roman" w:cs="Times New Roman"/>
          <w:lang w:eastAsia="cs-CZ"/>
        </w:rPr>
        <w:t xml:space="preserve">: </w:t>
      </w:r>
      <w:r w:rsidR="0082072B">
        <w:rPr>
          <w:rFonts w:eastAsia="Times New Roman" w:cs="Times New Roman"/>
          <w:lang w:eastAsia="cs-CZ"/>
        </w:rPr>
        <w:t>Obchodní podmínky</w:t>
      </w:r>
    </w:p>
    <w:p w14:paraId="68D6214B" w14:textId="08A93997" w:rsidR="0082072B" w:rsidRPr="00F229C8" w:rsidRDefault="0082072B"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F229C8">
        <w:rPr>
          <w:rFonts w:eastAsia="Times New Roman" w:cs="Times New Roman"/>
          <w:lang w:eastAsia="cs-CZ"/>
        </w:rPr>
        <w:t xml:space="preserve">Příloha č. </w:t>
      </w:r>
      <w:r w:rsidR="009C53F6">
        <w:rPr>
          <w:rFonts w:eastAsia="Times New Roman" w:cs="Times New Roman"/>
          <w:lang w:eastAsia="cs-CZ"/>
        </w:rPr>
        <w:t>2</w:t>
      </w:r>
      <w:r w:rsidRPr="00F229C8">
        <w:rPr>
          <w:rFonts w:eastAsia="Times New Roman" w:cs="Times New Roman"/>
          <w:lang w:eastAsia="cs-CZ"/>
        </w:rPr>
        <w:t>: Seznam poddodavatelů (je-li relevantní, jinak vypustit)</w:t>
      </w:r>
    </w:p>
    <w:p w14:paraId="4151FFA6" w14:textId="168E730C" w:rsidR="00240500" w:rsidRPr="0082072B" w:rsidRDefault="00240500" w:rsidP="00AD3998">
      <w:pPr>
        <w:keepNext/>
        <w:keepLines/>
        <w:overflowPunct w:val="0"/>
        <w:autoSpaceDE w:val="0"/>
        <w:autoSpaceDN w:val="0"/>
        <w:adjustRightInd w:val="0"/>
        <w:spacing w:after="0" w:line="240" w:lineRule="auto"/>
        <w:textAlignment w:val="baseline"/>
        <w:rPr>
          <w:rFonts w:eastAsia="Times New Roman" w:cs="Times New Roman"/>
          <w:lang w:eastAsia="cs-CZ"/>
        </w:rPr>
      </w:pPr>
      <w:r w:rsidRPr="00813718">
        <w:rPr>
          <w:rFonts w:eastAsia="Times New Roman" w:cs="Times New Roman"/>
          <w:lang w:eastAsia="cs-CZ"/>
        </w:rPr>
        <w:t xml:space="preserve">Příloha č. </w:t>
      </w:r>
      <w:r w:rsidR="009C53F6">
        <w:rPr>
          <w:rFonts w:eastAsia="Times New Roman" w:cs="Times New Roman"/>
          <w:lang w:eastAsia="cs-CZ"/>
        </w:rPr>
        <w:t>3</w:t>
      </w:r>
      <w:r w:rsidRPr="00813718">
        <w:rPr>
          <w:rFonts w:eastAsia="Times New Roman" w:cs="Times New Roman"/>
          <w:lang w:eastAsia="cs-CZ"/>
        </w:rPr>
        <w:t>:</w:t>
      </w:r>
      <w:r w:rsidRPr="00F40985">
        <w:rPr>
          <w:rFonts w:ascii="Calibri" w:hAnsi="Calibri"/>
          <w:sz w:val="22"/>
          <w:szCs w:val="22"/>
        </w:rPr>
        <w:t xml:space="preserve"> </w:t>
      </w:r>
      <w:r w:rsidR="00F40985" w:rsidRPr="00F40985">
        <w:rPr>
          <w:rFonts w:eastAsia="Times New Roman" w:cs="Times New Roman"/>
          <w:lang w:eastAsia="cs-CZ"/>
        </w:rPr>
        <w:t xml:space="preserve">Kupní cena </w:t>
      </w:r>
      <w:r w:rsidR="00F55CDD">
        <w:rPr>
          <w:rFonts w:eastAsia="Times New Roman" w:cs="Times New Roman"/>
          <w:lang w:eastAsia="cs-CZ"/>
        </w:rPr>
        <w:t>– rozpis položek</w:t>
      </w:r>
    </w:p>
    <w:p w14:paraId="79C81A9A" w14:textId="77777777" w:rsidR="00D85C5B" w:rsidRPr="000C5DA0" w:rsidRDefault="00D85C5B" w:rsidP="00AD3998">
      <w:pPr>
        <w:keepNext/>
        <w:keepLines/>
        <w:overflowPunct w:val="0"/>
        <w:autoSpaceDE w:val="0"/>
        <w:autoSpaceDN w:val="0"/>
        <w:adjustRightInd w:val="0"/>
        <w:spacing w:after="0" w:line="240" w:lineRule="auto"/>
        <w:jc w:val="both"/>
        <w:textAlignment w:val="baseline"/>
        <w:rPr>
          <w:rFonts w:eastAsia="Times New Roman" w:cs="Times New Roman"/>
          <w:lang w:eastAsia="cs-CZ"/>
        </w:rPr>
      </w:pPr>
    </w:p>
    <w:p w14:paraId="72CB0333" w14:textId="2032D725" w:rsidR="00D85C5B" w:rsidRDefault="00D85C5B" w:rsidP="00AD3998">
      <w:pPr>
        <w:keepNext/>
        <w:keepLines/>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Za Kupujícího</w:t>
      </w:r>
      <w:r w:rsidR="00002CA4">
        <w:rPr>
          <w:rFonts w:eastAsia="Times New Roman" w:cs="Times New Roman"/>
          <w:b/>
          <w:lang w:eastAsia="cs-CZ"/>
        </w:rPr>
        <w:t>:</w:t>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Pr="000C5DA0">
        <w:rPr>
          <w:rFonts w:eastAsia="Times New Roman" w:cs="Times New Roman"/>
          <w:b/>
          <w:lang w:eastAsia="cs-CZ"/>
        </w:rPr>
        <w:tab/>
      </w:r>
      <w:r w:rsidR="00002CA4">
        <w:rPr>
          <w:rFonts w:eastAsia="Times New Roman" w:cs="Times New Roman"/>
          <w:b/>
          <w:lang w:eastAsia="cs-CZ"/>
        </w:rPr>
        <w:tab/>
      </w:r>
      <w:r w:rsidR="005B76DD" w:rsidRPr="000C5DA0">
        <w:rPr>
          <w:rFonts w:eastAsia="Times New Roman" w:cs="Times New Roman"/>
          <w:b/>
          <w:lang w:eastAsia="cs-CZ"/>
        </w:rPr>
        <w:t xml:space="preserve">Za </w:t>
      </w:r>
      <w:r w:rsidRPr="000C5DA0">
        <w:rPr>
          <w:rFonts w:eastAsia="Times New Roman" w:cs="Times New Roman"/>
          <w:b/>
          <w:lang w:eastAsia="cs-CZ"/>
        </w:rPr>
        <w:t>Prodávající</w:t>
      </w:r>
      <w:r w:rsidR="005B76DD" w:rsidRPr="000C5DA0">
        <w:rPr>
          <w:rFonts w:eastAsia="Times New Roman" w:cs="Times New Roman"/>
          <w:b/>
          <w:lang w:eastAsia="cs-CZ"/>
        </w:rPr>
        <w:t>ho</w:t>
      </w:r>
      <w:r w:rsidR="00002CA4">
        <w:rPr>
          <w:rFonts w:eastAsia="Times New Roman" w:cs="Times New Roman"/>
          <w:b/>
          <w:lang w:eastAsia="cs-CZ"/>
        </w:rPr>
        <w:t>:</w:t>
      </w:r>
    </w:p>
    <w:p w14:paraId="2E54EB7B" w14:textId="77777777" w:rsidR="00002CA4" w:rsidRDefault="00002CA4" w:rsidP="00AD3998">
      <w:pPr>
        <w:keepNext/>
        <w:keepLines/>
        <w:overflowPunct w:val="0"/>
        <w:autoSpaceDE w:val="0"/>
        <w:autoSpaceDN w:val="0"/>
        <w:adjustRightInd w:val="0"/>
        <w:spacing w:after="0" w:line="240" w:lineRule="auto"/>
        <w:textAlignment w:val="baseline"/>
      </w:pPr>
    </w:p>
    <w:p w14:paraId="62830D45" w14:textId="77777777" w:rsidR="00002CA4" w:rsidRDefault="00002CA4" w:rsidP="00AD3998">
      <w:pPr>
        <w:keepNext/>
        <w:keepLines/>
        <w:overflowPunct w:val="0"/>
        <w:autoSpaceDE w:val="0"/>
        <w:autoSpaceDN w:val="0"/>
        <w:adjustRightInd w:val="0"/>
        <w:spacing w:after="0" w:line="240" w:lineRule="auto"/>
        <w:textAlignment w:val="baseline"/>
      </w:pPr>
    </w:p>
    <w:p w14:paraId="72532521" w14:textId="77777777" w:rsidR="00002CA4" w:rsidRDefault="00002CA4" w:rsidP="00AD3998">
      <w:pPr>
        <w:keepNext/>
        <w:keepLines/>
        <w:overflowPunct w:val="0"/>
        <w:autoSpaceDE w:val="0"/>
        <w:autoSpaceDN w:val="0"/>
        <w:adjustRightInd w:val="0"/>
        <w:spacing w:after="0" w:line="240" w:lineRule="auto"/>
        <w:textAlignment w:val="baseline"/>
      </w:pPr>
    </w:p>
    <w:p w14:paraId="1414FBC6" w14:textId="77777777" w:rsidR="00002CA4" w:rsidRDefault="00002CA4" w:rsidP="00AD3998">
      <w:pPr>
        <w:keepNext/>
        <w:keepLines/>
        <w:overflowPunct w:val="0"/>
        <w:autoSpaceDE w:val="0"/>
        <w:autoSpaceDN w:val="0"/>
        <w:adjustRightInd w:val="0"/>
        <w:spacing w:after="0" w:line="240" w:lineRule="auto"/>
        <w:textAlignment w:val="baseline"/>
      </w:pPr>
    </w:p>
    <w:p w14:paraId="19F7E49A" w14:textId="77777777" w:rsidR="00002CA4" w:rsidRDefault="00002CA4" w:rsidP="00AD3998">
      <w:pPr>
        <w:keepNext/>
        <w:keepLines/>
        <w:overflowPunct w:val="0"/>
        <w:autoSpaceDE w:val="0"/>
        <w:autoSpaceDN w:val="0"/>
        <w:adjustRightInd w:val="0"/>
        <w:spacing w:after="0" w:line="240" w:lineRule="auto"/>
        <w:textAlignment w:val="baseline"/>
      </w:pPr>
    </w:p>
    <w:p w14:paraId="1006CB10" w14:textId="77777777" w:rsidR="00002CA4" w:rsidRDefault="00002CA4" w:rsidP="00AD3998">
      <w:pPr>
        <w:keepNext/>
        <w:keepLines/>
        <w:overflowPunct w:val="0"/>
        <w:autoSpaceDE w:val="0"/>
        <w:autoSpaceDN w:val="0"/>
        <w:adjustRightInd w:val="0"/>
        <w:spacing w:after="0" w:line="240" w:lineRule="auto"/>
        <w:textAlignment w:val="baseline"/>
      </w:pPr>
    </w:p>
    <w:p w14:paraId="7146A46D" w14:textId="1587C37F" w:rsidR="00E45E2F" w:rsidRPr="00AE2DD1" w:rsidRDefault="00002CA4" w:rsidP="00AD3998">
      <w:pPr>
        <w:keepNext/>
        <w:keepLines/>
        <w:overflowPunct w:val="0"/>
        <w:autoSpaceDE w:val="0"/>
        <w:autoSpaceDN w:val="0"/>
        <w:adjustRightInd w:val="0"/>
        <w:spacing w:after="0" w:line="240" w:lineRule="auto"/>
        <w:textAlignment w:val="baseline"/>
      </w:pPr>
      <w:r>
        <w:t>Ing. Libor Tkáč</w:t>
      </w:r>
      <w:r>
        <w:tab/>
      </w:r>
      <w:r w:rsidR="00E45E2F" w:rsidRPr="00AE2DD1">
        <w:rPr>
          <w:rFonts w:eastAsia="Calibri" w:cs="Times New Roman"/>
          <w:b/>
        </w:rPr>
        <w:tab/>
      </w:r>
      <w:r w:rsidR="00E45E2F" w:rsidRPr="00AE2DD1">
        <w:rPr>
          <w:rFonts w:eastAsia="Calibri" w:cs="Times New Roman"/>
          <w:b/>
        </w:rPr>
        <w:tab/>
      </w:r>
      <w:r w:rsidR="00E45E2F" w:rsidRPr="00AE2DD1">
        <w:rPr>
          <w:rFonts w:eastAsia="Calibri" w:cs="Times New Roman"/>
          <w:b/>
        </w:rPr>
        <w:tab/>
      </w:r>
      <w:r w:rsidR="00E45E2F" w:rsidRPr="00AE2DD1">
        <w:rPr>
          <w:rFonts w:eastAsia="Calibri" w:cs="Times New Roman"/>
          <w:b/>
        </w:rPr>
        <w:tab/>
      </w:r>
      <w:r>
        <w:rPr>
          <w:rFonts w:eastAsia="Calibri" w:cs="Times New Roman"/>
          <w:b/>
        </w:rPr>
        <w:tab/>
      </w:r>
      <w:r>
        <w:rPr>
          <w:rFonts w:eastAsia="Calibri" w:cs="Times New Roman"/>
          <w:b/>
        </w:rPr>
        <w:tab/>
      </w:r>
      <w:r w:rsidR="00AE2DD1" w:rsidRPr="00AE2DD1">
        <w:rPr>
          <w:b/>
        </w:rPr>
        <w:t>"[</w:t>
      </w:r>
      <w:r w:rsidR="00AE2DD1" w:rsidRPr="00AE2DD1">
        <w:rPr>
          <w:b/>
          <w:highlight w:val="yellow"/>
        </w:rPr>
        <w:t xml:space="preserve">VLOŽÍ </w:t>
      </w:r>
      <w:r w:rsidR="00041088" w:rsidRPr="00041088">
        <w:rPr>
          <w:b/>
          <w:highlight w:val="yellow"/>
        </w:rPr>
        <w:t>PRODÁVAJÍCÍ</w:t>
      </w:r>
      <w:r w:rsidR="00AE2DD1" w:rsidRPr="00AE2DD1">
        <w:rPr>
          <w:b/>
        </w:rPr>
        <w:t>]"</w:t>
      </w:r>
      <w:r w:rsidR="00E45E2F" w:rsidRPr="00AE2DD1">
        <w:rPr>
          <w:rFonts w:eastAsia="Calibri" w:cs="Times New Roman"/>
          <w:b/>
        </w:rPr>
        <w:tab/>
      </w:r>
    </w:p>
    <w:p w14:paraId="3E1ECED4" w14:textId="2D4C6E3E" w:rsidR="00E45E2F" w:rsidRPr="00E45E2F" w:rsidRDefault="00E45E2F" w:rsidP="00AD3998">
      <w:pPr>
        <w:keepNext/>
        <w:keepLines/>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 xml:space="preserve">ředitel Oblastního ředitelství </w:t>
      </w:r>
      <w:r w:rsidR="00002CA4">
        <w:rPr>
          <w:rFonts w:eastAsia="Calibri" w:cs="Times New Roman"/>
        </w:rPr>
        <w:t>Brno</w:t>
      </w:r>
      <w:r w:rsidRPr="00E45E2F">
        <w:rPr>
          <w:rFonts w:eastAsia="Calibri" w:cs="Times New Roman"/>
        </w:rPr>
        <w:tab/>
      </w:r>
      <w:r w:rsidRPr="00E45E2F">
        <w:rPr>
          <w:rFonts w:eastAsia="Calibri" w:cs="Times New Roman"/>
        </w:rPr>
        <w:tab/>
      </w:r>
      <w:r w:rsidR="00002CA4">
        <w:rPr>
          <w:rFonts w:eastAsia="Calibri" w:cs="Times New Roman"/>
        </w:rPr>
        <w:tab/>
      </w:r>
      <w:r w:rsidR="00002CA4">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p>
    <w:p w14:paraId="3EF15DC7" w14:textId="3043054E" w:rsidR="001C4874" w:rsidRDefault="00E45E2F" w:rsidP="00AD3998">
      <w:pPr>
        <w:keepNext/>
        <w:keepLines/>
        <w:overflowPunct w:val="0"/>
        <w:autoSpaceDE w:val="0"/>
        <w:autoSpaceDN w:val="0"/>
        <w:adjustRightInd w:val="0"/>
        <w:spacing w:after="0" w:line="240" w:lineRule="auto"/>
        <w:textAlignment w:val="baseline"/>
        <w:rPr>
          <w:rFonts w:eastAsia="Calibri" w:cs="Times New Roman"/>
        </w:rPr>
      </w:pPr>
      <w:r w:rsidRPr="00E45E2F">
        <w:rPr>
          <w:rFonts w:eastAsia="Calibri" w:cs="Times New Roman"/>
        </w:rPr>
        <w:t>Správa želez</w:t>
      </w:r>
      <w:r w:rsidR="00E66B5B">
        <w:rPr>
          <w:rFonts w:eastAsia="Calibri" w:cs="Times New Roman"/>
        </w:rPr>
        <w:t>nic</w:t>
      </w:r>
      <w:r w:rsidRPr="00E45E2F">
        <w:rPr>
          <w:rFonts w:eastAsia="Calibri" w:cs="Times New Roman"/>
        </w:rPr>
        <w:t>, státní organizace</w:t>
      </w:r>
      <w:r w:rsidR="001C4874" w:rsidRPr="002F6566">
        <w:rPr>
          <w:rFonts w:eastAsia="Calibri" w:cs="Times New Roman"/>
        </w:rPr>
        <w:tab/>
      </w:r>
      <w:r w:rsidR="001C4874" w:rsidRPr="002F6566">
        <w:rPr>
          <w:rFonts w:eastAsia="Calibri" w:cs="Times New Roman"/>
        </w:rPr>
        <w:tab/>
      </w:r>
      <w:r w:rsidR="00002CA4">
        <w:rPr>
          <w:rFonts w:eastAsia="Calibri" w:cs="Times New Roman"/>
        </w:rPr>
        <w:tab/>
      </w:r>
      <w:r w:rsidR="00002CA4">
        <w:rPr>
          <w:rFonts w:eastAsia="Calibri" w:cs="Times New Roman"/>
        </w:rPr>
        <w:tab/>
      </w:r>
      <w:r w:rsidR="00AE2DD1" w:rsidRPr="00B42F40">
        <w:t>"[</w:t>
      </w:r>
      <w:r w:rsidR="00AE2DD1" w:rsidRPr="00B42F40">
        <w:rPr>
          <w:highlight w:val="yellow"/>
        </w:rPr>
        <w:t xml:space="preserve">VLOŽÍ </w:t>
      </w:r>
      <w:r w:rsidR="00041088">
        <w:rPr>
          <w:highlight w:val="yellow"/>
        </w:rPr>
        <w:t>PRODÁVAJÍCÍ</w:t>
      </w:r>
      <w:r w:rsidR="00AE2DD1" w:rsidRPr="00B42F40">
        <w:t>]"</w:t>
      </w:r>
      <w:r w:rsidR="001C4874" w:rsidRPr="002F6566">
        <w:rPr>
          <w:rFonts w:eastAsia="Calibri" w:cs="Times New Roman"/>
        </w:rPr>
        <w:tab/>
      </w:r>
    </w:p>
    <w:p w14:paraId="31A40DB2" w14:textId="462BFEEE" w:rsidR="00002CA4" w:rsidRPr="006C1C3B" w:rsidRDefault="00002CA4" w:rsidP="00AD3998">
      <w:pPr>
        <w:keepNext/>
        <w:keepLines/>
        <w:spacing w:before="120"/>
        <w:rPr>
          <w:rFonts w:asciiTheme="majorHAnsi" w:hAnsiTheme="majorHAnsi"/>
          <w:i/>
        </w:rPr>
      </w:pPr>
      <w:r w:rsidRPr="006C1C3B">
        <w:rPr>
          <w:rFonts w:asciiTheme="majorHAnsi" w:hAnsiTheme="majorHAnsi"/>
          <w:i/>
        </w:rPr>
        <w:t>(podepsáno 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 elektronicky)</w:t>
      </w:r>
    </w:p>
    <w:p w14:paraId="4CA76F10" w14:textId="77777777" w:rsidR="0082072B" w:rsidRDefault="0082072B" w:rsidP="00D85C5B">
      <w:pPr>
        <w:suppressAutoHyphens/>
        <w:spacing w:before="120" w:line="276" w:lineRule="auto"/>
        <w:rPr>
          <w:rFonts w:eastAsia="Times New Roman" w:cs="Times New Roman"/>
          <w:lang w:eastAsia="cs-CZ"/>
        </w:rPr>
      </w:pPr>
    </w:p>
    <w:p w14:paraId="4E5C9580" w14:textId="77777777" w:rsidR="00041088" w:rsidRDefault="00041088" w:rsidP="00D85C5B">
      <w:pPr>
        <w:suppressAutoHyphens/>
        <w:spacing w:before="120" w:line="276" w:lineRule="auto"/>
        <w:rPr>
          <w:rFonts w:eastAsia="Times New Roman" w:cs="Times New Roman"/>
          <w:lang w:eastAsia="cs-CZ"/>
        </w:rPr>
      </w:pPr>
    </w:p>
    <w:p w14:paraId="61877891" w14:textId="77777777" w:rsidR="00C85C5C" w:rsidRDefault="00C85C5C" w:rsidP="00041088">
      <w:pPr>
        <w:suppressAutoHyphens/>
        <w:spacing w:before="120" w:line="276" w:lineRule="auto"/>
        <w:rPr>
          <w:rFonts w:eastAsia="Times New Roman" w:cs="Times New Roman"/>
          <w:lang w:eastAsia="cs-CZ"/>
        </w:rPr>
        <w:sectPr w:rsidR="00C85C5C" w:rsidSect="00240500">
          <w:headerReference w:type="default" r:id="rId14"/>
          <w:footerReference w:type="default" r:id="rId15"/>
          <w:headerReference w:type="first" r:id="rId16"/>
          <w:footerReference w:type="first" r:id="rId17"/>
          <w:pgSz w:w="11906" w:h="16838" w:code="9"/>
          <w:pgMar w:top="448" w:right="1134" w:bottom="1474" w:left="2070" w:header="595" w:footer="624" w:gutter="0"/>
          <w:cols w:space="708"/>
          <w:titlePg/>
          <w:docGrid w:linePitch="360"/>
        </w:sectPr>
      </w:pPr>
    </w:p>
    <w:p w14:paraId="632CCA09" w14:textId="28F3B1CD" w:rsidR="00D2358D" w:rsidRPr="00D2358D" w:rsidRDefault="00D2358D" w:rsidP="001F6755">
      <w:pPr>
        <w:suppressAutoHyphens/>
        <w:spacing w:before="120" w:after="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lastRenderedPageBreak/>
        <w:t xml:space="preserve">Příloha č. </w:t>
      </w:r>
      <w:r w:rsidR="009C53F6">
        <w:rPr>
          <w:rFonts w:eastAsia="Times New Roman" w:cs="Times New Roman"/>
          <w:b/>
          <w:sz w:val="22"/>
          <w:szCs w:val="22"/>
          <w:lang w:eastAsia="cs-CZ"/>
        </w:rPr>
        <w:t>1</w:t>
      </w:r>
    </w:p>
    <w:p w14:paraId="484F93FC"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 xml:space="preserve"> Obchodní podmínky</w:t>
      </w:r>
    </w:p>
    <w:p w14:paraId="2FED06C9" w14:textId="7777777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budou </w:t>
      </w:r>
      <w:r w:rsidRPr="00147B78">
        <w:rPr>
          <w:rFonts w:ascii="Verdana" w:hAnsi="Verdana"/>
        </w:rPr>
        <w:t>vložen</w:t>
      </w:r>
      <w:r>
        <w:rPr>
          <w:rFonts w:ascii="Verdana" w:hAnsi="Verdana"/>
        </w:rPr>
        <w:t xml:space="preserve">y Obchodní podmínky ve znění, v jakém byly uveřejněny ve výzvě k podání nabídky jakou součást zadávací dokumentace ve formě Přílohy č. </w:t>
      </w:r>
      <w:r w:rsidR="00375563">
        <w:rPr>
          <w:rFonts w:ascii="Verdana" w:hAnsi="Verdana"/>
        </w:rPr>
        <w:t>6</w:t>
      </w:r>
      <w:r w:rsidRPr="00147B78">
        <w:rPr>
          <w:rFonts w:ascii="Verdana" w:hAnsi="Verdana"/>
        </w:rPr>
        <w:t xml:space="preserve">. </w:t>
      </w:r>
    </w:p>
    <w:p w14:paraId="332A1780" w14:textId="77777777" w:rsidR="00D2358D" w:rsidRPr="00D2358D" w:rsidRDefault="00D2358D" w:rsidP="00D2358D">
      <w:pPr>
        <w:pStyle w:val="Textbezslovn"/>
        <w:ind w:left="0"/>
        <w:rPr>
          <w:rFonts w:asciiTheme="minorHAnsi" w:hAnsiTheme="minorHAnsi"/>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70D4521A"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1C5EB006"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793A454"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61415A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B8FEB0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B3773E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9657BF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50BA6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50B999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91135F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44F1579"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8F7A243"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4F18E657"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9497725"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626C6A41"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4353912"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38DB523D"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50EEBAD0"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7181906E" w14:textId="3BD76A2F" w:rsidR="00D2358D" w:rsidRDefault="00D2358D" w:rsidP="00D2358D">
      <w:pPr>
        <w:suppressAutoHyphens/>
        <w:spacing w:before="120" w:line="276" w:lineRule="auto"/>
        <w:jc w:val="center"/>
        <w:rPr>
          <w:rFonts w:eastAsia="Times New Roman" w:cs="Times New Roman"/>
          <w:b/>
          <w:sz w:val="22"/>
          <w:szCs w:val="22"/>
          <w:lang w:eastAsia="cs-CZ"/>
        </w:rPr>
      </w:pPr>
    </w:p>
    <w:p w14:paraId="521155FB" w14:textId="77777777" w:rsidR="001F6755" w:rsidRDefault="001F6755" w:rsidP="00D2358D">
      <w:pPr>
        <w:suppressAutoHyphens/>
        <w:spacing w:before="120" w:line="276" w:lineRule="auto"/>
        <w:jc w:val="center"/>
        <w:rPr>
          <w:rFonts w:eastAsia="Times New Roman" w:cs="Times New Roman"/>
          <w:b/>
          <w:sz w:val="22"/>
          <w:szCs w:val="22"/>
          <w:lang w:eastAsia="cs-CZ"/>
        </w:rPr>
      </w:pPr>
    </w:p>
    <w:p w14:paraId="128EC81F" w14:textId="77777777" w:rsidR="00D2358D" w:rsidRDefault="00D2358D" w:rsidP="00D2358D">
      <w:pPr>
        <w:suppressAutoHyphens/>
        <w:spacing w:before="120" w:line="276" w:lineRule="auto"/>
        <w:jc w:val="center"/>
        <w:rPr>
          <w:rFonts w:eastAsia="Times New Roman" w:cs="Times New Roman"/>
          <w:b/>
          <w:sz w:val="22"/>
          <w:szCs w:val="22"/>
          <w:lang w:eastAsia="cs-CZ"/>
        </w:rPr>
      </w:pPr>
    </w:p>
    <w:p w14:paraId="0A9FFFFE" w14:textId="0C58499E" w:rsidR="00D2358D" w:rsidRPr="00D2358D" w:rsidRDefault="009C53F6" w:rsidP="001F6755">
      <w:pPr>
        <w:suppressAutoHyphens/>
        <w:spacing w:before="120" w:after="120" w:line="276" w:lineRule="auto"/>
        <w:jc w:val="center"/>
        <w:rPr>
          <w:rFonts w:eastAsia="Times New Roman" w:cs="Times New Roman"/>
          <w:b/>
          <w:sz w:val="22"/>
          <w:szCs w:val="22"/>
          <w:lang w:eastAsia="cs-CZ"/>
        </w:rPr>
      </w:pPr>
      <w:r>
        <w:rPr>
          <w:rFonts w:eastAsia="Times New Roman" w:cs="Times New Roman"/>
          <w:b/>
          <w:sz w:val="22"/>
          <w:szCs w:val="22"/>
          <w:lang w:eastAsia="cs-CZ"/>
        </w:rPr>
        <w:lastRenderedPageBreak/>
        <w:t>Příloha č. 2</w:t>
      </w:r>
      <w:r w:rsidR="00D2358D" w:rsidRPr="00D2358D">
        <w:rPr>
          <w:rFonts w:eastAsia="Times New Roman" w:cs="Times New Roman"/>
          <w:b/>
          <w:sz w:val="22"/>
          <w:szCs w:val="22"/>
          <w:lang w:eastAsia="cs-CZ"/>
        </w:rPr>
        <w:t xml:space="preserve"> </w:t>
      </w:r>
    </w:p>
    <w:p w14:paraId="372C65A0" w14:textId="77777777" w:rsidR="00D2358D" w:rsidRDefault="00D2358D" w:rsidP="00D2358D">
      <w:pPr>
        <w:suppressAutoHyphens/>
        <w:spacing w:before="120" w:line="276" w:lineRule="auto"/>
        <w:jc w:val="center"/>
        <w:rPr>
          <w:rFonts w:eastAsia="Times New Roman" w:cs="Times New Roman"/>
          <w:b/>
          <w:sz w:val="22"/>
          <w:szCs w:val="22"/>
          <w:lang w:eastAsia="cs-CZ"/>
        </w:rPr>
      </w:pPr>
      <w:r w:rsidRPr="00D2358D">
        <w:rPr>
          <w:rFonts w:eastAsia="Times New Roman" w:cs="Times New Roman"/>
          <w:b/>
          <w:sz w:val="22"/>
          <w:szCs w:val="22"/>
          <w:lang w:eastAsia="cs-CZ"/>
        </w:rPr>
        <w:t>Seznam poddodavatelů</w:t>
      </w:r>
    </w:p>
    <w:p w14:paraId="3D43875D" w14:textId="686C2BC7" w:rsidR="00D2358D" w:rsidRDefault="00D2358D" w:rsidP="00D2358D">
      <w:pPr>
        <w:pStyle w:val="Textbezslovn"/>
        <w:ind w:left="0"/>
        <w:rPr>
          <w:rFonts w:ascii="Verdana" w:hAnsi="Verdana"/>
        </w:rPr>
      </w:pPr>
      <w:r w:rsidRPr="00147B78">
        <w:rPr>
          <w:rFonts w:ascii="Verdana" w:hAnsi="Verdana"/>
        </w:rPr>
        <w:t xml:space="preserve">Do přílohy </w:t>
      </w:r>
      <w:r>
        <w:rPr>
          <w:rFonts w:ascii="Verdana" w:hAnsi="Verdana"/>
        </w:rPr>
        <w:t xml:space="preserve">bude </w:t>
      </w:r>
      <w:r w:rsidRPr="00147B78">
        <w:rPr>
          <w:rFonts w:ascii="Verdana" w:hAnsi="Verdana"/>
        </w:rPr>
        <w:t xml:space="preserve">vložena tabulka  - Seznam poddodavatelů předložená v nabídce účastníka jako součást </w:t>
      </w:r>
      <w:r>
        <w:rPr>
          <w:rFonts w:ascii="Verdana" w:hAnsi="Verdana"/>
        </w:rPr>
        <w:t>vyplněné Přílohy č. 8</w:t>
      </w:r>
      <w:r w:rsidRPr="00147B78">
        <w:rPr>
          <w:rFonts w:ascii="Verdana" w:hAnsi="Verdana"/>
        </w:rPr>
        <w:t xml:space="preserve">. </w:t>
      </w:r>
      <w:r w:rsidR="003B30F9" w:rsidRPr="003B30F9">
        <w:rPr>
          <w:rFonts w:ascii="Verdana" w:hAnsi="Verdana"/>
        </w:rPr>
        <w:t>(je-li relevantní, jinak vypustit)</w:t>
      </w:r>
    </w:p>
    <w:p w14:paraId="19188A50" w14:textId="7A55EA77" w:rsidR="00D2358D" w:rsidRDefault="00D2358D" w:rsidP="00D2358D">
      <w:pPr>
        <w:pStyle w:val="Textbezslovn"/>
        <w:ind w:left="0"/>
        <w:rPr>
          <w:rFonts w:asciiTheme="minorHAnsi" w:hAnsiTheme="minorHAnsi"/>
          <w:b/>
        </w:rPr>
      </w:pPr>
      <w:r w:rsidRPr="00D2358D">
        <w:rPr>
          <w:rFonts w:asciiTheme="minorHAnsi" w:hAnsiTheme="minorHAnsi"/>
          <w:b/>
        </w:rPr>
        <w:t>"[</w:t>
      </w:r>
      <w:r w:rsidRPr="00D2358D">
        <w:rPr>
          <w:rFonts w:asciiTheme="minorHAnsi" w:hAnsiTheme="minorHAnsi"/>
          <w:b/>
          <w:highlight w:val="green"/>
        </w:rPr>
        <w:t>VLOŽÍ KUPUJÍCÍ</w:t>
      </w:r>
      <w:r w:rsidRPr="00D2358D">
        <w:rPr>
          <w:rFonts w:asciiTheme="minorHAnsi" w:hAnsiTheme="minorHAnsi"/>
          <w:b/>
        </w:rPr>
        <w:t>]"</w:t>
      </w:r>
    </w:p>
    <w:p w14:paraId="4D10C0F4" w14:textId="16C735DF" w:rsidR="00F40985" w:rsidRDefault="00F40985" w:rsidP="00D2358D">
      <w:pPr>
        <w:pStyle w:val="Textbezslovn"/>
        <w:ind w:left="0"/>
        <w:rPr>
          <w:rFonts w:asciiTheme="minorHAnsi" w:hAnsiTheme="minorHAnsi"/>
          <w:b/>
        </w:rPr>
      </w:pPr>
    </w:p>
    <w:p w14:paraId="736A6EB2" w14:textId="552595D4" w:rsidR="00F40985" w:rsidRDefault="00F40985" w:rsidP="00D2358D">
      <w:pPr>
        <w:pStyle w:val="Textbezslovn"/>
        <w:ind w:left="0"/>
        <w:rPr>
          <w:rFonts w:asciiTheme="minorHAnsi" w:hAnsiTheme="minorHAnsi"/>
          <w:b/>
        </w:rPr>
      </w:pPr>
    </w:p>
    <w:p w14:paraId="1DF1C6E6" w14:textId="5F683A12" w:rsidR="00F40985" w:rsidRDefault="00F40985" w:rsidP="00D2358D">
      <w:pPr>
        <w:pStyle w:val="Textbezslovn"/>
        <w:ind w:left="0"/>
        <w:rPr>
          <w:rFonts w:asciiTheme="minorHAnsi" w:hAnsiTheme="minorHAnsi"/>
          <w:b/>
        </w:rPr>
      </w:pPr>
    </w:p>
    <w:p w14:paraId="3C88C08C" w14:textId="654F85F0" w:rsidR="00F40985" w:rsidRDefault="00F40985" w:rsidP="00D2358D">
      <w:pPr>
        <w:pStyle w:val="Textbezslovn"/>
        <w:ind w:left="0"/>
        <w:rPr>
          <w:rFonts w:asciiTheme="minorHAnsi" w:hAnsiTheme="minorHAnsi"/>
          <w:b/>
        </w:rPr>
      </w:pPr>
    </w:p>
    <w:p w14:paraId="36D2222D" w14:textId="0FD56A4A" w:rsidR="00F40985" w:rsidRDefault="00F40985" w:rsidP="00D2358D">
      <w:pPr>
        <w:pStyle w:val="Textbezslovn"/>
        <w:ind w:left="0"/>
        <w:rPr>
          <w:rFonts w:asciiTheme="minorHAnsi" w:hAnsiTheme="minorHAnsi"/>
          <w:b/>
        </w:rPr>
      </w:pPr>
    </w:p>
    <w:p w14:paraId="095B4385" w14:textId="0D3A065C" w:rsidR="00F40985" w:rsidRDefault="00F40985" w:rsidP="00D2358D">
      <w:pPr>
        <w:pStyle w:val="Textbezslovn"/>
        <w:ind w:left="0"/>
        <w:rPr>
          <w:rFonts w:asciiTheme="minorHAnsi" w:hAnsiTheme="minorHAnsi"/>
          <w:b/>
        </w:rPr>
      </w:pPr>
    </w:p>
    <w:p w14:paraId="06129E04" w14:textId="1344A179" w:rsidR="00F40985" w:rsidRDefault="00F40985" w:rsidP="00D2358D">
      <w:pPr>
        <w:pStyle w:val="Textbezslovn"/>
        <w:ind w:left="0"/>
        <w:rPr>
          <w:rFonts w:asciiTheme="minorHAnsi" w:hAnsiTheme="minorHAnsi"/>
          <w:b/>
        </w:rPr>
      </w:pPr>
    </w:p>
    <w:p w14:paraId="4AF36444" w14:textId="765A5F37" w:rsidR="00F40985" w:rsidRDefault="00F40985" w:rsidP="00D2358D">
      <w:pPr>
        <w:pStyle w:val="Textbezslovn"/>
        <w:ind w:left="0"/>
        <w:rPr>
          <w:rFonts w:asciiTheme="minorHAnsi" w:hAnsiTheme="minorHAnsi"/>
          <w:b/>
        </w:rPr>
      </w:pPr>
    </w:p>
    <w:p w14:paraId="0403AB02" w14:textId="1BC4201B" w:rsidR="00F40985" w:rsidRDefault="00F40985" w:rsidP="00D2358D">
      <w:pPr>
        <w:pStyle w:val="Textbezslovn"/>
        <w:ind w:left="0"/>
        <w:rPr>
          <w:rFonts w:asciiTheme="minorHAnsi" w:hAnsiTheme="minorHAnsi"/>
          <w:b/>
        </w:rPr>
      </w:pPr>
    </w:p>
    <w:p w14:paraId="4E105E03" w14:textId="64F36763" w:rsidR="00F40985" w:rsidRDefault="00F40985" w:rsidP="00D2358D">
      <w:pPr>
        <w:pStyle w:val="Textbezslovn"/>
        <w:ind w:left="0"/>
        <w:rPr>
          <w:rFonts w:asciiTheme="minorHAnsi" w:hAnsiTheme="minorHAnsi"/>
          <w:b/>
        </w:rPr>
      </w:pPr>
    </w:p>
    <w:p w14:paraId="68D23A0C" w14:textId="6409CC94" w:rsidR="00F40985" w:rsidRDefault="00F40985" w:rsidP="00D2358D">
      <w:pPr>
        <w:pStyle w:val="Textbezslovn"/>
        <w:ind w:left="0"/>
        <w:rPr>
          <w:rFonts w:asciiTheme="minorHAnsi" w:hAnsiTheme="minorHAnsi"/>
          <w:b/>
        </w:rPr>
      </w:pPr>
    </w:p>
    <w:p w14:paraId="66FA2B05" w14:textId="2651562E" w:rsidR="00F40985" w:rsidRDefault="00F40985" w:rsidP="00D2358D">
      <w:pPr>
        <w:pStyle w:val="Textbezslovn"/>
        <w:ind w:left="0"/>
        <w:rPr>
          <w:rFonts w:asciiTheme="minorHAnsi" w:hAnsiTheme="minorHAnsi"/>
          <w:b/>
        </w:rPr>
      </w:pPr>
    </w:p>
    <w:p w14:paraId="1963E3C0" w14:textId="282509B4" w:rsidR="00F40985" w:rsidRDefault="00F40985" w:rsidP="00D2358D">
      <w:pPr>
        <w:pStyle w:val="Textbezslovn"/>
        <w:ind w:left="0"/>
        <w:rPr>
          <w:rFonts w:asciiTheme="minorHAnsi" w:hAnsiTheme="minorHAnsi"/>
          <w:b/>
        </w:rPr>
      </w:pPr>
    </w:p>
    <w:p w14:paraId="2FF206C6" w14:textId="72FA9F3C" w:rsidR="00F40985" w:rsidRDefault="00F40985" w:rsidP="00D2358D">
      <w:pPr>
        <w:pStyle w:val="Textbezslovn"/>
        <w:ind w:left="0"/>
        <w:rPr>
          <w:rFonts w:asciiTheme="minorHAnsi" w:hAnsiTheme="minorHAnsi"/>
          <w:b/>
        </w:rPr>
      </w:pPr>
    </w:p>
    <w:p w14:paraId="13BBC1AD" w14:textId="2501CD83" w:rsidR="00F40985" w:rsidRDefault="00F40985" w:rsidP="00D2358D">
      <w:pPr>
        <w:pStyle w:val="Textbezslovn"/>
        <w:ind w:left="0"/>
        <w:rPr>
          <w:rFonts w:asciiTheme="minorHAnsi" w:hAnsiTheme="minorHAnsi"/>
          <w:b/>
        </w:rPr>
      </w:pPr>
    </w:p>
    <w:p w14:paraId="5135CEE4" w14:textId="184ED26E" w:rsidR="00F40985" w:rsidRDefault="00F40985" w:rsidP="00D2358D">
      <w:pPr>
        <w:pStyle w:val="Textbezslovn"/>
        <w:ind w:left="0"/>
        <w:rPr>
          <w:rFonts w:asciiTheme="minorHAnsi" w:hAnsiTheme="minorHAnsi"/>
          <w:b/>
        </w:rPr>
      </w:pPr>
    </w:p>
    <w:p w14:paraId="22EB7205" w14:textId="3D81FC2A" w:rsidR="00F40985" w:rsidRDefault="00F40985" w:rsidP="00D2358D">
      <w:pPr>
        <w:pStyle w:val="Textbezslovn"/>
        <w:ind w:left="0"/>
        <w:rPr>
          <w:rFonts w:asciiTheme="minorHAnsi" w:hAnsiTheme="minorHAnsi"/>
          <w:b/>
        </w:rPr>
      </w:pPr>
    </w:p>
    <w:p w14:paraId="3EB3A2A3" w14:textId="0C7316B8" w:rsidR="00F40985" w:rsidRDefault="00F40985" w:rsidP="00D2358D">
      <w:pPr>
        <w:pStyle w:val="Textbezslovn"/>
        <w:ind w:left="0"/>
        <w:rPr>
          <w:rFonts w:asciiTheme="minorHAnsi" w:hAnsiTheme="minorHAnsi"/>
          <w:b/>
        </w:rPr>
      </w:pPr>
    </w:p>
    <w:p w14:paraId="363B399B" w14:textId="191DC1F5" w:rsidR="00F40985" w:rsidRDefault="00F40985" w:rsidP="00D2358D">
      <w:pPr>
        <w:pStyle w:val="Textbezslovn"/>
        <w:ind w:left="0"/>
        <w:rPr>
          <w:rFonts w:asciiTheme="minorHAnsi" w:hAnsiTheme="minorHAnsi"/>
          <w:b/>
        </w:rPr>
      </w:pPr>
    </w:p>
    <w:p w14:paraId="25A694E5" w14:textId="02AAD436" w:rsidR="00F40985" w:rsidRDefault="00F40985" w:rsidP="00D2358D">
      <w:pPr>
        <w:pStyle w:val="Textbezslovn"/>
        <w:ind w:left="0"/>
        <w:rPr>
          <w:rFonts w:asciiTheme="minorHAnsi" w:hAnsiTheme="minorHAnsi"/>
          <w:b/>
        </w:rPr>
      </w:pPr>
    </w:p>
    <w:p w14:paraId="6E9BC5E0" w14:textId="69030D4C" w:rsidR="00F40985" w:rsidRDefault="00F40985" w:rsidP="00D2358D">
      <w:pPr>
        <w:pStyle w:val="Textbezslovn"/>
        <w:ind w:left="0"/>
        <w:rPr>
          <w:rFonts w:asciiTheme="minorHAnsi" w:hAnsiTheme="minorHAnsi"/>
          <w:b/>
        </w:rPr>
      </w:pPr>
    </w:p>
    <w:p w14:paraId="3522152C" w14:textId="7792F66C" w:rsidR="00F40985" w:rsidRDefault="00F40985" w:rsidP="00D2358D">
      <w:pPr>
        <w:pStyle w:val="Textbezslovn"/>
        <w:ind w:left="0"/>
        <w:rPr>
          <w:rFonts w:asciiTheme="minorHAnsi" w:hAnsiTheme="minorHAnsi"/>
          <w:b/>
        </w:rPr>
      </w:pPr>
    </w:p>
    <w:p w14:paraId="5C048B56" w14:textId="3562570E" w:rsidR="00F40985" w:rsidRDefault="00F40985" w:rsidP="00D2358D">
      <w:pPr>
        <w:pStyle w:val="Textbezslovn"/>
        <w:ind w:left="0"/>
        <w:rPr>
          <w:rFonts w:asciiTheme="minorHAnsi" w:hAnsiTheme="minorHAnsi"/>
          <w:b/>
        </w:rPr>
      </w:pPr>
    </w:p>
    <w:p w14:paraId="18B294BF" w14:textId="50A31429" w:rsidR="00F40985" w:rsidRDefault="00F40985" w:rsidP="00D2358D">
      <w:pPr>
        <w:pStyle w:val="Textbezslovn"/>
        <w:ind w:left="0"/>
        <w:rPr>
          <w:rFonts w:asciiTheme="minorHAnsi" w:hAnsiTheme="minorHAnsi"/>
          <w:b/>
        </w:rPr>
      </w:pPr>
    </w:p>
    <w:p w14:paraId="1B4957CA" w14:textId="67B9B3A0" w:rsidR="00F40985" w:rsidRDefault="00F40985" w:rsidP="00D2358D">
      <w:pPr>
        <w:pStyle w:val="Textbezslovn"/>
        <w:ind w:left="0"/>
        <w:rPr>
          <w:rFonts w:asciiTheme="minorHAnsi" w:hAnsiTheme="minorHAnsi"/>
          <w:b/>
        </w:rPr>
      </w:pPr>
    </w:p>
    <w:p w14:paraId="5A2CF9C2" w14:textId="0A767241" w:rsidR="00F40985" w:rsidRDefault="00F40985" w:rsidP="00D2358D">
      <w:pPr>
        <w:pStyle w:val="Textbezslovn"/>
        <w:ind w:left="0"/>
        <w:rPr>
          <w:rFonts w:asciiTheme="minorHAnsi" w:hAnsiTheme="minorHAnsi"/>
          <w:b/>
        </w:rPr>
      </w:pPr>
    </w:p>
    <w:p w14:paraId="7D09D4DE" w14:textId="7D383DC2" w:rsidR="00F40985" w:rsidRDefault="00F40985" w:rsidP="00D2358D">
      <w:pPr>
        <w:pStyle w:val="Textbezslovn"/>
        <w:ind w:left="0"/>
        <w:rPr>
          <w:rFonts w:asciiTheme="minorHAnsi" w:hAnsiTheme="minorHAnsi"/>
          <w:b/>
        </w:rPr>
      </w:pPr>
    </w:p>
    <w:p w14:paraId="71A63814" w14:textId="10C25A2B" w:rsidR="00F40985" w:rsidRDefault="00F40985" w:rsidP="00D2358D">
      <w:pPr>
        <w:pStyle w:val="Textbezslovn"/>
        <w:ind w:left="0"/>
        <w:rPr>
          <w:rFonts w:asciiTheme="minorHAnsi" w:hAnsiTheme="minorHAnsi"/>
          <w:b/>
        </w:rPr>
      </w:pPr>
    </w:p>
    <w:p w14:paraId="0B09E3B0" w14:textId="6E8F2B24" w:rsidR="00F40985" w:rsidRDefault="00F40985" w:rsidP="00D2358D">
      <w:pPr>
        <w:pStyle w:val="Textbezslovn"/>
        <w:ind w:left="0"/>
        <w:rPr>
          <w:rFonts w:asciiTheme="minorHAnsi" w:hAnsiTheme="minorHAnsi"/>
          <w:b/>
        </w:rPr>
      </w:pPr>
    </w:p>
    <w:p w14:paraId="0576FCB7" w14:textId="77777777" w:rsidR="002B1286" w:rsidRDefault="002B1286" w:rsidP="00D2358D">
      <w:pPr>
        <w:pStyle w:val="Textbezslovn"/>
        <w:ind w:left="0"/>
        <w:rPr>
          <w:rFonts w:asciiTheme="minorHAnsi" w:hAnsiTheme="minorHAnsi"/>
          <w:b/>
        </w:rPr>
      </w:pPr>
    </w:p>
    <w:p w14:paraId="302873A3" w14:textId="4CC0B136" w:rsidR="00F40985" w:rsidRDefault="00F40985" w:rsidP="00D2358D">
      <w:pPr>
        <w:pStyle w:val="Textbezslovn"/>
        <w:ind w:left="0"/>
        <w:rPr>
          <w:rFonts w:asciiTheme="minorHAnsi" w:hAnsiTheme="minorHAnsi"/>
          <w:b/>
        </w:rPr>
      </w:pPr>
    </w:p>
    <w:p w14:paraId="65607E12" w14:textId="365578ED" w:rsidR="00F40985" w:rsidRDefault="00F40985" w:rsidP="00F40985">
      <w:pPr>
        <w:suppressAutoHyphens/>
        <w:spacing w:before="120" w:line="276" w:lineRule="auto"/>
        <w:jc w:val="center"/>
        <w:rPr>
          <w:b/>
        </w:rPr>
      </w:pPr>
      <w:r w:rsidRPr="00D2358D">
        <w:rPr>
          <w:rFonts w:eastAsia="Times New Roman" w:cs="Times New Roman"/>
          <w:b/>
          <w:sz w:val="22"/>
          <w:szCs w:val="22"/>
          <w:lang w:eastAsia="cs-CZ"/>
        </w:rPr>
        <w:lastRenderedPageBreak/>
        <w:t xml:space="preserve">Příloha č. </w:t>
      </w:r>
      <w:r w:rsidR="009C53F6">
        <w:rPr>
          <w:rFonts w:eastAsia="Times New Roman" w:cs="Times New Roman"/>
          <w:b/>
          <w:sz w:val="22"/>
          <w:szCs w:val="22"/>
          <w:lang w:eastAsia="cs-CZ"/>
        </w:rPr>
        <w:t>3</w:t>
      </w:r>
    </w:p>
    <w:p w14:paraId="41D16243" w14:textId="22A4BFF2" w:rsidR="00F40985" w:rsidRDefault="00F40985" w:rsidP="00F40985">
      <w:pPr>
        <w:suppressAutoHyphens/>
        <w:spacing w:before="120" w:line="276" w:lineRule="auto"/>
        <w:jc w:val="center"/>
        <w:rPr>
          <w:rFonts w:eastAsia="Times New Roman" w:cs="Times New Roman"/>
          <w:b/>
          <w:sz w:val="22"/>
          <w:szCs w:val="22"/>
          <w:lang w:eastAsia="cs-CZ"/>
        </w:rPr>
      </w:pPr>
      <w:r w:rsidRPr="00553D34">
        <w:rPr>
          <w:rFonts w:eastAsia="Times New Roman" w:cs="Times New Roman"/>
          <w:b/>
          <w:sz w:val="22"/>
          <w:szCs w:val="22"/>
          <w:lang w:eastAsia="cs-CZ"/>
        </w:rPr>
        <w:t xml:space="preserve">Kupní cena </w:t>
      </w:r>
      <w:r w:rsidR="00F55CDD">
        <w:rPr>
          <w:rFonts w:eastAsia="Times New Roman" w:cs="Times New Roman"/>
          <w:b/>
          <w:sz w:val="22"/>
          <w:szCs w:val="22"/>
          <w:lang w:eastAsia="cs-CZ"/>
        </w:rPr>
        <w:t>– rozpis položek</w:t>
      </w:r>
    </w:p>
    <w:p w14:paraId="18B3897F" w14:textId="77777777" w:rsidR="00F40985" w:rsidRDefault="00F40985" w:rsidP="00F40985">
      <w:pPr>
        <w:suppressAutoHyphens/>
        <w:spacing w:before="120" w:line="276" w:lineRule="auto"/>
        <w:jc w:val="center"/>
        <w:rPr>
          <w:rFonts w:eastAsia="Times New Roman" w:cs="Times New Roman"/>
          <w:b/>
          <w:sz w:val="22"/>
          <w:szCs w:val="22"/>
          <w:lang w:eastAsia="cs-CZ"/>
        </w:rPr>
      </w:pPr>
    </w:p>
    <w:p w14:paraId="3AAE88DB" w14:textId="7C8B464F" w:rsidR="00F40985" w:rsidRPr="00553D34" w:rsidRDefault="00F40985" w:rsidP="00F40985">
      <w:pPr>
        <w:pStyle w:val="Textbezslovn"/>
        <w:ind w:left="0"/>
        <w:rPr>
          <w:rFonts w:asciiTheme="minorHAnsi" w:hAnsiTheme="minorHAnsi"/>
        </w:rPr>
      </w:pPr>
      <w:r w:rsidRPr="00147B78">
        <w:rPr>
          <w:rFonts w:ascii="Verdana" w:hAnsi="Verdana"/>
        </w:rPr>
        <w:t xml:space="preserve">Do přílohy </w:t>
      </w:r>
      <w:r>
        <w:rPr>
          <w:rFonts w:ascii="Verdana" w:hAnsi="Verdana"/>
        </w:rPr>
        <w:t xml:space="preserve">bude </w:t>
      </w:r>
      <w:r w:rsidRPr="00147B78">
        <w:rPr>
          <w:rFonts w:ascii="Verdana" w:hAnsi="Verdana"/>
        </w:rPr>
        <w:t>vložena</w:t>
      </w:r>
      <w:r>
        <w:rPr>
          <w:rFonts w:ascii="Verdana" w:hAnsi="Verdana"/>
        </w:rPr>
        <w:t xml:space="preserve"> cenová nabídka </w:t>
      </w:r>
      <w:r w:rsidRPr="00147B78">
        <w:rPr>
          <w:rFonts w:ascii="Verdana" w:hAnsi="Verdana"/>
        </w:rPr>
        <w:t xml:space="preserve">předložená v nabídce účastníka jako součást </w:t>
      </w:r>
      <w:r>
        <w:rPr>
          <w:rFonts w:ascii="Verdana" w:hAnsi="Verdana"/>
        </w:rPr>
        <w:t xml:space="preserve">vyplněné Přílohy </w:t>
      </w:r>
      <w:r w:rsidRPr="003B30F9">
        <w:rPr>
          <w:rFonts w:ascii="Verdana" w:hAnsi="Verdana"/>
        </w:rPr>
        <w:t>č. 1</w:t>
      </w:r>
      <w:r>
        <w:rPr>
          <w:rFonts w:ascii="Verdana" w:hAnsi="Verdana"/>
        </w:rPr>
        <w:t xml:space="preserve"> </w:t>
      </w:r>
      <w:r w:rsidR="00357414">
        <w:rPr>
          <w:rFonts w:ascii="Verdana" w:hAnsi="Verdana"/>
        </w:rPr>
        <w:t>Soupis dodávek</w:t>
      </w:r>
      <w:bookmarkStart w:id="0" w:name="_GoBack"/>
      <w:bookmarkEnd w:id="0"/>
      <w:r w:rsidRPr="00553D34">
        <w:rPr>
          <w:rFonts w:asciiTheme="minorHAnsi" w:hAnsiTheme="minorHAnsi"/>
        </w:rPr>
        <w:t xml:space="preserve">. </w:t>
      </w:r>
    </w:p>
    <w:p w14:paraId="175B4E1E" w14:textId="54C50A7B" w:rsidR="00F40985" w:rsidRPr="00F40985" w:rsidRDefault="00F40985" w:rsidP="00F40985">
      <w:pPr>
        <w:pStyle w:val="Textbezslovn"/>
        <w:ind w:left="0"/>
        <w:rPr>
          <w:rFonts w:asciiTheme="minorHAnsi" w:hAnsiTheme="minorHAnsi"/>
        </w:rPr>
      </w:pPr>
      <w:r w:rsidRPr="00F40985">
        <w:rPr>
          <w:rFonts w:asciiTheme="minorHAnsi" w:hAnsiTheme="minorHAnsi"/>
          <w:b/>
        </w:rPr>
        <w:t>"[</w:t>
      </w:r>
      <w:r w:rsidRPr="00F40985">
        <w:rPr>
          <w:rFonts w:asciiTheme="minorHAnsi" w:hAnsiTheme="minorHAnsi"/>
          <w:b/>
          <w:highlight w:val="green"/>
        </w:rPr>
        <w:t>VLOŽÍ KUPUJÍCÍ</w:t>
      </w:r>
      <w:r w:rsidRPr="00F40985">
        <w:rPr>
          <w:rFonts w:asciiTheme="minorHAnsi" w:hAnsiTheme="minorHAnsi"/>
          <w:b/>
        </w:rPr>
        <w:t>]"</w:t>
      </w:r>
    </w:p>
    <w:p w14:paraId="5D7ED2E9" w14:textId="10A9BB24" w:rsidR="00F40985" w:rsidRDefault="00D2358D" w:rsidP="00D2358D">
      <w:pPr>
        <w:suppressAutoHyphens/>
        <w:spacing w:before="120" w:line="276" w:lineRule="auto"/>
        <w:jc w:val="center"/>
        <w:rPr>
          <w:rFonts w:eastAsia="Times New Roman" w:cs="Times New Roman"/>
          <w:b/>
          <w:sz w:val="22"/>
          <w:szCs w:val="22"/>
          <w:lang w:eastAsia="cs-CZ"/>
        </w:rPr>
      </w:pPr>
      <w:r>
        <w:rPr>
          <w:highlight w:val="green"/>
        </w:rPr>
        <w:t> </w:t>
      </w:r>
    </w:p>
    <w:p w14:paraId="41047FED" w14:textId="77777777" w:rsidR="00F40985" w:rsidRPr="00F40985" w:rsidRDefault="00F40985" w:rsidP="00F40985">
      <w:pPr>
        <w:rPr>
          <w:rFonts w:eastAsia="Times New Roman" w:cs="Times New Roman"/>
          <w:sz w:val="22"/>
          <w:szCs w:val="22"/>
          <w:lang w:eastAsia="cs-CZ"/>
        </w:rPr>
      </w:pPr>
    </w:p>
    <w:p w14:paraId="497F217D" w14:textId="77777777" w:rsidR="00F40985" w:rsidRPr="00F40985" w:rsidRDefault="00F40985" w:rsidP="00F40985">
      <w:pPr>
        <w:rPr>
          <w:rFonts w:eastAsia="Times New Roman" w:cs="Times New Roman"/>
          <w:sz w:val="22"/>
          <w:szCs w:val="22"/>
          <w:lang w:eastAsia="cs-CZ"/>
        </w:rPr>
      </w:pPr>
    </w:p>
    <w:p w14:paraId="54151BD8" w14:textId="77777777" w:rsidR="00F40985" w:rsidRPr="00F40985" w:rsidRDefault="00F40985" w:rsidP="00F40985">
      <w:pPr>
        <w:rPr>
          <w:rFonts w:eastAsia="Times New Roman" w:cs="Times New Roman"/>
          <w:sz w:val="22"/>
          <w:szCs w:val="22"/>
          <w:lang w:eastAsia="cs-CZ"/>
        </w:rPr>
      </w:pPr>
    </w:p>
    <w:p w14:paraId="71A478DB" w14:textId="77777777" w:rsidR="00F40985" w:rsidRPr="00F40985" w:rsidRDefault="00F40985" w:rsidP="00F40985">
      <w:pPr>
        <w:rPr>
          <w:rFonts w:eastAsia="Times New Roman" w:cs="Times New Roman"/>
          <w:sz w:val="22"/>
          <w:szCs w:val="22"/>
          <w:lang w:eastAsia="cs-CZ"/>
        </w:rPr>
      </w:pPr>
    </w:p>
    <w:p w14:paraId="765E51DB" w14:textId="77777777" w:rsidR="00F40985" w:rsidRPr="00F40985" w:rsidRDefault="00F40985" w:rsidP="00F40985">
      <w:pPr>
        <w:rPr>
          <w:rFonts w:eastAsia="Times New Roman" w:cs="Times New Roman"/>
          <w:sz w:val="22"/>
          <w:szCs w:val="22"/>
          <w:lang w:eastAsia="cs-CZ"/>
        </w:rPr>
      </w:pPr>
    </w:p>
    <w:p w14:paraId="49B524E5" w14:textId="77777777" w:rsidR="00F40985" w:rsidRPr="00F40985" w:rsidRDefault="00F40985" w:rsidP="00F40985">
      <w:pPr>
        <w:rPr>
          <w:rFonts w:eastAsia="Times New Roman" w:cs="Times New Roman"/>
          <w:sz w:val="22"/>
          <w:szCs w:val="22"/>
          <w:lang w:eastAsia="cs-CZ"/>
        </w:rPr>
      </w:pPr>
    </w:p>
    <w:p w14:paraId="5A7D030F" w14:textId="45552EC5" w:rsidR="00F40985" w:rsidRDefault="00F40985" w:rsidP="00F40985">
      <w:pPr>
        <w:rPr>
          <w:rFonts w:eastAsia="Times New Roman" w:cs="Times New Roman"/>
          <w:sz w:val="22"/>
          <w:szCs w:val="22"/>
          <w:lang w:eastAsia="cs-CZ"/>
        </w:rPr>
      </w:pPr>
    </w:p>
    <w:p w14:paraId="6FF023A4" w14:textId="6A942FE1" w:rsidR="00D2358D" w:rsidRPr="00F40985" w:rsidRDefault="00F40985" w:rsidP="00F40985">
      <w:pPr>
        <w:tabs>
          <w:tab w:val="left" w:pos="6469"/>
        </w:tabs>
        <w:rPr>
          <w:rFonts w:eastAsia="Times New Roman" w:cs="Times New Roman"/>
          <w:sz w:val="22"/>
          <w:szCs w:val="22"/>
          <w:lang w:eastAsia="cs-CZ"/>
        </w:rPr>
      </w:pPr>
      <w:r>
        <w:rPr>
          <w:rFonts w:eastAsia="Times New Roman" w:cs="Times New Roman"/>
          <w:sz w:val="22"/>
          <w:szCs w:val="22"/>
          <w:lang w:eastAsia="cs-CZ"/>
        </w:rPr>
        <w:tab/>
      </w:r>
    </w:p>
    <w:sectPr w:rsidR="00D2358D" w:rsidRPr="00F40985"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A2CF2" w14:textId="77777777" w:rsidR="008F5241" w:rsidRDefault="008F5241" w:rsidP="00962258">
      <w:pPr>
        <w:spacing w:after="0" w:line="240" w:lineRule="auto"/>
      </w:pPr>
      <w:r>
        <w:separator/>
      </w:r>
    </w:p>
  </w:endnote>
  <w:endnote w:type="continuationSeparator" w:id="0">
    <w:p w14:paraId="155061D9" w14:textId="77777777" w:rsidR="008F5241" w:rsidRDefault="008F52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212"/>
      <w:gridCol w:w="3544"/>
      <w:gridCol w:w="2921"/>
    </w:tblGrid>
    <w:tr w:rsidR="005242FC" w14:paraId="161F9E6F" w14:textId="77777777" w:rsidTr="00231665">
      <w:trPr>
        <w:trHeight w:val="250"/>
      </w:trPr>
      <w:tc>
        <w:tcPr>
          <w:tcW w:w="1361" w:type="dxa"/>
          <w:tcMar>
            <w:left w:w="0" w:type="dxa"/>
            <w:right w:w="0" w:type="dxa"/>
          </w:tcMar>
          <w:vAlign w:val="bottom"/>
        </w:tcPr>
        <w:p w14:paraId="38AB71FA" w14:textId="77777777" w:rsidR="005242FC" w:rsidRPr="00B8518B" w:rsidRDefault="005242FC" w:rsidP="00CE38C7">
          <w:pPr>
            <w:pStyle w:val="Zpat"/>
            <w:rPr>
              <w:rStyle w:val="slostrnky"/>
            </w:rPr>
          </w:pPr>
        </w:p>
      </w:tc>
      <w:tc>
        <w:tcPr>
          <w:tcW w:w="3458" w:type="dxa"/>
          <w:shd w:val="clear" w:color="auto" w:fill="auto"/>
          <w:tcMar>
            <w:left w:w="0" w:type="dxa"/>
            <w:right w:w="0" w:type="dxa"/>
          </w:tcMar>
        </w:tcPr>
        <w:p w14:paraId="24404C21" w14:textId="77777777" w:rsidR="005242FC" w:rsidRDefault="005242FC" w:rsidP="00093A53">
          <w:pPr>
            <w:pStyle w:val="Zpat"/>
          </w:pPr>
        </w:p>
      </w:tc>
      <w:tc>
        <w:tcPr>
          <w:tcW w:w="2212" w:type="dxa"/>
          <w:shd w:val="clear" w:color="auto" w:fill="auto"/>
          <w:tcMar>
            <w:left w:w="0" w:type="dxa"/>
            <w:right w:w="0" w:type="dxa"/>
          </w:tcMar>
        </w:tcPr>
        <w:p w14:paraId="51B54C54" w14:textId="77777777" w:rsidR="005242FC" w:rsidRPr="0044027A" w:rsidRDefault="005242FC" w:rsidP="00093A53">
          <w:pPr>
            <w:pStyle w:val="Zpat"/>
            <w:rPr>
              <w:highlight w:val="red"/>
            </w:rPr>
          </w:pPr>
        </w:p>
      </w:tc>
      <w:tc>
        <w:tcPr>
          <w:tcW w:w="3544" w:type="dxa"/>
        </w:tcPr>
        <w:p w14:paraId="5F4088C1" w14:textId="77777777" w:rsidR="00231665" w:rsidRDefault="00D2358D" w:rsidP="00231665">
          <w:pPr>
            <w:pStyle w:val="Zpat0"/>
            <w:rPr>
              <w:b/>
            </w:rPr>
          </w:pPr>
          <w:r w:rsidRPr="0044027A">
            <w:rPr>
              <w:b/>
            </w:rPr>
            <w:t xml:space="preserve">KUPNÍ SMLOUVA </w:t>
          </w:r>
        </w:p>
        <w:p w14:paraId="6F24C873" w14:textId="189A77EF" w:rsidR="005242FC" w:rsidRPr="00AD3998" w:rsidRDefault="009C53F6" w:rsidP="00F55CDD">
          <w:pPr>
            <w:pStyle w:val="Zpat0"/>
            <w:rPr>
              <w:b/>
              <w:szCs w:val="12"/>
            </w:rPr>
          </w:pPr>
          <w:r>
            <w:rPr>
              <w:rFonts w:eastAsia="Calibri"/>
            </w:rPr>
            <w:t>Dodávka olejů, tuků a čistidel pro obvod OŘ Brno</w:t>
          </w:r>
        </w:p>
      </w:tc>
      <w:tc>
        <w:tcPr>
          <w:tcW w:w="2921" w:type="dxa"/>
        </w:tcPr>
        <w:p w14:paraId="712AE853" w14:textId="77777777" w:rsidR="005242FC" w:rsidRDefault="005242FC" w:rsidP="00093A53">
          <w:pPr>
            <w:pStyle w:val="Zpat"/>
          </w:pPr>
        </w:p>
      </w:tc>
    </w:tr>
  </w:tbl>
  <w:p w14:paraId="560DB98D" w14:textId="699B1138" w:rsidR="00F1715C" w:rsidRPr="0082072B" w:rsidRDefault="001F6755" w:rsidP="001F6755">
    <w:pPr>
      <w:pStyle w:val="Zpat"/>
      <w:rPr>
        <w:sz w:val="16"/>
        <w:szCs w:val="16"/>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7414">
      <w:rPr>
        <w:rStyle w:val="slostrnky"/>
        <w:noProof/>
      </w:rPr>
      <w:t>5</w:t>
    </w:r>
    <w:r w:rsidRPr="00B8518B">
      <w:rPr>
        <w:rStyle w:val="slostrnky"/>
      </w:rPr>
      <w:fldChar w:fldCharType="end"/>
    </w:r>
    <w:r w:rsidRPr="00B8518B">
      <w:rPr>
        <w:rStyle w:val="slostrnky"/>
      </w:rPr>
      <w:t>/</w:t>
    </w:r>
    <w:r w:rsidR="006F41FC">
      <w:rPr>
        <w:rStyle w:val="slostrnky"/>
      </w:rPr>
      <w:t>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491065" w14:paraId="70C88916" w14:textId="77777777" w:rsidTr="00491065">
      <w:tc>
        <w:tcPr>
          <w:tcW w:w="1361" w:type="dxa"/>
          <w:tcMar>
            <w:left w:w="0" w:type="dxa"/>
            <w:right w:w="0" w:type="dxa"/>
          </w:tcMar>
          <w:vAlign w:val="bottom"/>
        </w:tcPr>
        <w:p w14:paraId="4C685A54" w14:textId="5540CA84" w:rsidR="00491065" w:rsidRPr="00B8518B" w:rsidRDefault="00041088" w:rsidP="006F41FC">
          <w:pPr>
            <w:pStyle w:val="Zpat"/>
            <w:rPr>
              <w:rStyle w:val="slostrnky"/>
            </w:rPr>
          </w:pPr>
          <w:r>
            <w:rPr>
              <w:rStyle w:val="slostrnky"/>
            </w:rPr>
            <w:t xml:space="preserve">    </w:t>
          </w:r>
          <w:r w:rsidR="00491065" w:rsidRPr="00B8518B">
            <w:rPr>
              <w:rStyle w:val="slostrnky"/>
            </w:rPr>
            <w:fldChar w:fldCharType="begin"/>
          </w:r>
          <w:r w:rsidR="00491065" w:rsidRPr="00B8518B">
            <w:rPr>
              <w:rStyle w:val="slostrnky"/>
            </w:rPr>
            <w:instrText>PAGE   \* MERGEFORMAT</w:instrText>
          </w:r>
          <w:r w:rsidR="00491065" w:rsidRPr="00B8518B">
            <w:rPr>
              <w:rStyle w:val="slostrnky"/>
            </w:rPr>
            <w:fldChar w:fldCharType="separate"/>
          </w:r>
          <w:r w:rsidR="00357414">
            <w:rPr>
              <w:rStyle w:val="slostrnky"/>
              <w:noProof/>
            </w:rPr>
            <w:t>1</w:t>
          </w:r>
          <w:r w:rsidR="00491065" w:rsidRPr="00B8518B">
            <w:rPr>
              <w:rStyle w:val="slostrnky"/>
            </w:rPr>
            <w:fldChar w:fldCharType="end"/>
          </w:r>
          <w:r w:rsidR="00491065" w:rsidRPr="00B8518B">
            <w:rPr>
              <w:rStyle w:val="slostrnky"/>
            </w:rPr>
            <w:t>/</w:t>
          </w:r>
          <w:r w:rsidR="006F41FC">
            <w:rPr>
              <w:rStyle w:val="slostrnky"/>
            </w:rPr>
            <w:t>5</w:t>
          </w:r>
        </w:p>
      </w:tc>
      <w:tc>
        <w:tcPr>
          <w:tcW w:w="3458" w:type="dxa"/>
          <w:shd w:val="clear" w:color="auto" w:fill="auto"/>
          <w:tcMar>
            <w:left w:w="0" w:type="dxa"/>
            <w:right w:w="0" w:type="dxa"/>
          </w:tcMar>
        </w:tcPr>
        <w:p w14:paraId="5A5E2FD7" w14:textId="77777777" w:rsidR="00491065" w:rsidRDefault="00491065" w:rsidP="00093A53">
          <w:pPr>
            <w:pStyle w:val="Zpat"/>
          </w:pPr>
          <w:r>
            <w:t>Správa želez</w:t>
          </w:r>
          <w:r w:rsidR="00E66B5B">
            <w:t>nic</w:t>
          </w:r>
          <w:r>
            <w:t>, státní organizace</w:t>
          </w:r>
        </w:p>
        <w:p w14:paraId="6A5E3773" w14:textId="77777777" w:rsidR="00491065" w:rsidRDefault="00491065"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3B8229A5" w14:textId="77777777" w:rsidR="00491065" w:rsidRDefault="00491065" w:rsidP="00093A53">
          <w:pPr>
            <w:pStyle w:val="Zpat"/>
          </w:pPr>
          <w:r>
            <w:t>Sídlo: Dlážděná 1003/7, 110 00 Praha 1</w:t>
          </w:r>
        </w:p>
        <w:p w14:paraId="0B8463E1" w14:textId="77777777" w:rsidR="00491065" w:rsidRDefault="00491065" w:rsidP="00093A53">
          <w:pPr>
            <w:pStyle w:val="Zpat"/>
          </w:pPr>
          <w:r>
            <w:t>IČ: 709 94 234 DIČ: CZ 709 94 234</w:t>
          </w:r>
        </w:p>
        <w:p w14:paraId="70F86668" w14:textId="49151556" w:rsidR="00491065" w:rsidRDefault="00491065" w:rsidP="00C90826">
          <w:pPr>
            <w:pStyle w:val="Zpat"/>
          </w:pPr>
          <w:r>
            <w:t>s</w:t>
          </w:r>
          <w:r w:rsidR="00C90826">
            <w:t>pravazelezni</w:t>
          </w:r>
          <w:r>
            <w:t>c.cz</w:t>
          </w:r>
        </w:p>
      </w:tc>
      <w:tc>
        <w:tcPr>
          <w:tcW w:w="2921" w:type="dxa"/>
        </w:tcPr>
        <w:p w14:paraId="4D5DDB77" w14:textId="77777777" w:rsidR="008B73E1" w:rsidRPr="002B11D1" w:rsidRDefault="008B73E1" w:rsidP="008B73E1">
          <w:pPr>
            <w:pStyle w:val="Zpat"/>
            <w:rPr>
              <w:rFonts w:ascii="Verdana" w:hAnsi="Verdana"/>
              <w:b/>
              <w:szCs w:val="12"/>
            </w:rPr>
          </w:pPr>
          <w:r w:rsidRPr="002B11D1">
            <w:rPr>
              <w:rFonts w:ascii="Verdana" w:hAnsi="Verdana"/>
              <w:b/>
              <w:szCs w:val="12"/>
            </w:rPr>
            <w:t>Oblastní ředitelství Brno</w:t>
          </w:r>
        </w:p>
        <w:p w14:paraId="24B95513" w14:textId="77777777" w:rsidR="008B73E1" w:rsidRPr="002B11D1" w:rsidRDefault="008B73E1" w:rsidP="008B73E1">
          <w:pPr>
            <w:pStyle w:val="Zpat"/>
            <w:rPr>
              <w:rFonts w:ascii="Verdana" w:hAnsi="Verdana"/>
              <w:b/>
              <w:szCs w:val="12"/>
            </w:rPr>
          </w:pPr>
          <w:r w:rsidRPr="002B11D1">
            <w:rPr>
              <w:rFonts w:ascii="Verdana" w:hAnsi="Verdana"/>
              <w:b/>
              <w:szCs w:val="12"/>
            </w:rPr>
            <w:t xml:space="preserve">Kounicova </w:t>
          </w:r>
          <w:r>
            <w:rPr>
              <w:rFonts w:ascii="Verdana" w:hAnsi="Verdana"/>
              <w:b/>
              <w:szCs w:val="12"/>
            </w:rPr>
            <w:t>688/</w:t>
          </w:r>
          <w:r w:rsidRPr="002B11D1">
            <w:rPr>
              <w:rFonts w:ascii="Verdana" w:hAnsi="Verdana"/>
              <w:b/>
              <w:szCs w:val="12"/>
            </w:rPr>
            <w:t>26</w:t>
          </w:r>
        </w:p>
        <w:p w14:paraId="57CE69C5" w14:textId="75018281" w:rsidR="00491065" w:rsidRDefault="008B73E1" w:rsidP="008B73E1">
          <w:pPr>
            <w:pStyle w:val="Zpat"/>
          </w:pPr>
          <w:r w:rsidRPr="002B11D1">
            <w:rPr>
              <w:rFonts w:ascii="Verdana" w:hAnsi="Verdana"/>
              <w:b/>
              <w:szCs w:val="12"/>
            </w:rPr>
            <w:t>611 43 Brno</w:t>
          </w:r>
        </w:p>
      </w:tc>
      <w:tc>
        <w:tcPr>
          <w:tcW w:w="2921" w:type="dxa"/>
        </w:tcPr>
        <w:p w14:paraId="24BC8F0C" w14:textId="77777777" w:rsidR="00491065" w:rsidRDefault="00491065" w:rsidP="00093A53">
          <w:pPr>
            <w:pStyle w:val="Zpat"/>
          </w:pPr>
        </w:p>
      </w:tc>
    </w:tr>
  </w:tbl>
  <w:p w14:paraId="5840070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44928" behindDoc="1" locked="1" layoutInCell="1" allowOverlap="1" wp14:anchorId="23B36DEA" wp14:editId="300B896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316F5" id="Straight Connector 7" o:spid="_x0000_s1026" style="position:absolute;z-index:-2516715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2880" behindDoc="1" locked="1" layoutInCell="1" allowOverlap="1" wp14:anchorId="682FB596" wp14:editId="45A22D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D8FA31" id="Straight Connector 10" o:spid="_x0000_s1026" style="position:absolute;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B598E80"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354"/>
      <w:gridCol w:w="3402"/>
      <w:gridCol w:w="2921"/>
    </w:tblGrid>
    <w:tr w:rsidR="00C0451C" w14:paraId="2DA91498" w14:textId="77777777" w:rsidTr="00231665">
      <w:trPr>
        <w:trHeight w:val="250"/>
      </w:trPr>
      <w:tc>
        <w:tcPr>
          <w:tcW w:w="1361" w:type="dxa"/>
          <w:tcMar>
            <w:left w:w="0" w:type="dxa"/>
            <w:right w:w="0" w:type="dxa"/>
          </w:tcMar>
          <w:vAlign w:val="bottom"/>
        </w:tcPr>
        <w:p w14:paraId="484A87D3" w14:textId="77777777" w:rsidR="00C0451C" w:rsidRPr="00B8518B" w:rsidRDefault="00C0451C" w:rsidP="00CE38C7">
          <w:pPr>
            <w:pStyle w:val="Zpat"/>
            <w:rPr>
              <w:rStyle w:val="slostrnky"/>
            </w:rPr>
          </w:pPr>
        </w:p>
      </w:tc>
      <w:tc>
        <w:tcPr>
          <w:tcW w:w="3458" w:type="dxa"/>
          <w:shd w:val="clear" w:color="auto" w:fill="auto"/>
          <w:tcMar>
            <w:left w:w="0" w:type="dxa"/>
            <w:right w:w="0" w:type="dxa"/>
          </w:tcMar>
        </w:tcPr>
        <w:p w14:paraId="6E499612" w14:textId="77777777" w:rsidR="00C0451C" w:rsidRDefault="00C0451C" w:rsidP="00093A53">
          <w:pPr>
            <w:pStyle w:val="Zpat"/>
          </w:pPr>
        </w:p>
      </w:tc>
      <w:tc>
        <w:tcPr>
          <w:tcW w:w="2354" w:type="dxa"/>
          <w:shd w:val="clear" w:color="auto" w:fill="auto"/>
          <w:tcMar>
            <w:left w:w="0" w:type="dxa"/>
            <w:right w:w="0" w:type="dxa"/>
          </w:tcMar>
        </w:tcPr>
        <w:p w14:paraId="180F2A60" w14:textId="77777777" w:rsidR="00C0451C" w:rsidRPr="0044027A" w:rsidRDefault="00C0451C" w:rsidP="00093A53">
          <w:pPr>
            <w:pStyle w:val="Zpat"/>
            <w:rPr>
              <w:highlight w:val="red"/>
            </w:rPr>
          </w:pPr>
        </w:p>
      </w:tc>
      <w:tc>
        <w:tcPr>
          <w:tcW w:w="3402" w:type="dxa"/>
        </w:tcPr>
        <w:p w14:paraId="18D965D7" w14:textId="77777777" w:rsidR="00C0451C" w:rsidRPr="0044027A" w:rsidRDefault="00C0451C" w:rsidP="00D2358D">
          <w:pPr>
            <w:pStyle w:val="Zpat0"/>
            <w:rPr>
              <w:b/>
            </w:rPr>
          </w:pPr>
          <w:r>
            <w:rPr>
              <w:b/>
            </w:rPr>
            <w:t xml:space="preserve">PŘÍLOHOVÁ ČÁST - </w:t>
          </w:r>
          <w:r w:rsidRPr="0044027A">
            <w:rPr>
              <w:b/>
            </w:rPr>
            <w:t xml:space="preserve">KUPNÍ SMLOUVA </w:t>
          </w:r>
        </w:p>
        <w:p w14:paraId="4DED4AA6" w14:textId="5E4F50F3" w:rsidR="00231665" w:rsidRDefault="009C53F6" w:rsidP="00F55CDD">
          <w:pPr>
            <w:pStyle w:val="Zpat0"/>
          </w:pPr>
          <w:r>
            <w:rPr>
              <w:rFonts w:eastAsia="Calibri"/>
            </w:rPr>
            <w:t>Dodávka olejů, tuků a čistidel pro obvod OŘ Brno</w:t>
          </w:r>
        </w:p>
        <w:p w14:paraId="055DD1DC" w14:textId="40332020" w:rsidR="00C0451C" w:rsidRPr="0044027A" w:rsidRDefault="00C0451C" w:rsidP="00F55CDD">
          <w:pPr>
            <w:pStyle w:val="Zpat0"/>
            <w:rPr>
              <w:highlight w:val="red"/>
            </w:rPr>
          </w:pPr>
        </w:p>
      </w:tc>
      <w:tc>
        <w:tcPr>
          <w:tcW w:w="2921" w:type="dxa"/>
        </w:tcPr>
        <w:p w14:paraId="7B48A9DA" w14:textId="77777777" w:rsidR="00C0451C" w:rsidRDefault="00C0451C" w:rsidP="00093A53">
          <w:pPr>
            <w:pStyle w:val="Zpat"/>
          </w:pPr>
        </w:p>
      </w:tc>
    </w:tr>
  </w:tbl>
  <w:p w14:paraId="4A87E38F" w14:textId="77777777" w:rsidR="00C0451C" w:rsidRPr="0082072B" w:rsidRDefault="00C0451C" w:rsidP="005242FC">
    <w:pPr>
      <w:pStyle w:val="Zpat"/>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B60B" w14:textId="77777777" w:rsidR="00C85C5C" w:rsidRPr="00E7415D" w:rsidRDefault="00CE38C7" w:rsidP="00C85C5C">
    <w:pPr>
      <w:pStyle w:val="Zpat0"/>
      <w:rPr>
        <w:b/>
      </w:rPr>
    </w:pPr>
    <w:r>
      <w:rPr>
        <w:b/>
      </w:rPr>
      <w:t>PŘÍLOHOVÁ ČÁST -</w:t>
    </w:r>
    <w:r w:rsidR="00C85C5C">
      <w:rPr>
        <w:b/>
      </w:rPr>
      <w:t xml:space="preserve">KUPNÍ </w:t>
    </w:r>
    <w:r w:rsidR="00C85C5C" w:rsidRPr="00E7415D">
      <w:rPr>
        <w:b/>
      </w:rPr>
      <w:t xml:space="preserve">SMLOUVA </w:t>
    </w:r>
  </w:p>
  <w:p w14:paraId="5ABE5AF9" w14:textId="4C5C1BBD" w:rsidR="00231665" w:rsidRDefault="009C53F6" w:rsidP="009C53F6">
    <w:pPr>
      <w:pStyle w:val="Zpat"/>
      <w:jc w:val="right"/>
    </w:pPr>
    <w:r>
      <w:rPr>
        <w:rFonts w:eastAsia="Calibri"/>
      </w:rPr>
      <w:t>Dodávka olejů, tuků a čistidel pro obvod OŘ Brno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324367" w14:textId="77777777" w:rsidR="008F5241" w:rsidRDefault="008F5241" w:rsidP="00962258">
      <w:pPr>
        <w:spacing w:after="0" w:line="240" w:lineRule="auto"/>
      </w:pPr>
      <w:r>
        <w:separator/>
      </w:r>
    </w:p>
  </w:footnote>
  <w:footnote w:type="continuationSeparator" w:id="0">
    <w:p w14:paraId="6DB168BB" w14:textId="77777777" w:rsidR="008F5241" w:rsidRDefault="008F524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865FB4" w14:paraId="2E492232" w14:textId="77777777" w:rsidTr="005242FC">
      <w:trPr>
        <w:trHeight w:hRule="exact" w:val="1333"/>
      </w:trPr>
      <w:tc>
        <w:tcPr>
          <w:tcW w:w="1244" w:type="dxa"/>
        </w:tcPr>
        <w:p w14:paraId="23138EEF"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8764" w:type="dxa"/>
        </w:tcPr>
        <w:p w14:paraId="405F319A" w14:textId="2C63A7C3" w:rsidR="00865FB4" w:rsidRDefault="00865FB4" w:rsidP="00240500">
          <w:pPr>
            <w:pStyle w:val="Zhlav"/>
            <w:tabs>
              <w:tab w:val="clear" w:pos="4536"/>
              <w:tab w:val="clear" w:pos="9072"/>
              <w:tab w:val="left" w:pos="-1017"/>
              <w:tab w:val="right" w:pos="11284"/>
            </w:tabs>
            <w:ind w:right="371"/>
            <w:rPr>
              <w:noProof/>
            </w:rPr>
          </w:pPr>
        </w:p>
        <w:p w14:paraId="1EFEC56D" w14:textId="77777777" w:rsidR="00865FB4" w:rsidRPr="00B8518B" w:rsidRDefault="00865FB4"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2EE8B054" w14:textId="77777777" w:rsidR="00865FB4" w:rsidRPr="00B8518B" w:rsidRDefault="00865FB4" w:rsidP="00523EA7">
          <w:pPr>
            <w:pStyle w:val="Zpat"/>
            <w:rPr>
              <w:rStyle w:val="slostrnky"/>
            </w:rPr>
          </w:pPr>
        </w:p>
      </w:tc>
      <w:tc>
        <w:tcPr>
          <w:tcW w:w="3115" w:type="dxa"/>
          <w:shd w:val="clear" w:color="auto" w:fill="auto"/>
          <w:tcMar>
            <w:top w:w="57" w:type="dxa"/>
            <w:left w:w="0" w:type="dxa"/>
            <w:right w:w="0" w:type="dxa"/>
          </w:tcMar>
        </w:tcPr>
        <w:p w14:paraId="2FC1562A" w14:textId="77777777" w:rsidR="00865FB4" w:rsidRDefault="00865FB4" w:rsidP="00523EA7">
          <w:pPr>
            <w:pStyle w:val="Zpat"/>
          </w:pPr>
        </w:p>
      </w:tc>
      <w:tc>
        <w:tcPr>
          <w:tcW w:w="5133" w:type="dxa"/>
          <w:shd w:val="clear" w:color="auto" w:fill="auto"/>
          <w:tcMar>
            <w:top w:w="57" w:type="dxa"/>
            <w:left w:w="0" w:type="dxa"/>
            <w:right w:w="0" w:type="dxa"/>
          </w:tcMar>
        </w:tcPr>
        <w:p w14:paraId="27136652" w14:textId="77777777" w:rsidR="00865FB4" w:rsidRPr="00D6163D" w:rsidRDefault="00865FB4" w:rsidP="00D6163D">
          <w:pPr>
            <w:pStyle w:val="Druhdokumentu"/>
          </w:pPr>
        </w:p>
      </w:tc>
    </w:tr>
  </w:tbl>
  <w:p w14:paraId="46B199C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36AA2" w14:textId="77777777" w:rsidTr="00F1715C">
      <w:trPr>
        <w:trHeight w:hRule="exact" w:val="936"/>
      </w:trPr>
      <w:tc>
        <w:tcPr>
          <w:tcW w:w="1361" w:type="dxa"/>
          <w:tcMar>
            <w:left w:w="0" w:type="dxa"/>
            <w:right w:w="0" w:type="dxa"/>
          </w:tcMar>
        </w:tcPr>
        <w:p w14:paraId="3CF5F11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22FA885" w14:textId="77777777" w:rsidR="00F1715C" w:rsidRDefault="00F1715C" w:rsidP="00FC6389">
          <w:pPr>
            <w:pStyle w:val="Zpat"/>
          </w:pPr>
        </w:p>
      </w:tc>
      <w:tc>
        <w:tcPr>
          <w:tcW w:w="5698" w:type="dxa"/>
          <w:shd w:val="clear" w:color="auto" w:fill="auto"/>
          <w:tcMar>
            <w:left w:w="0" w:type="dxa"/>
            <w:right w:w="0" w:type="dxa"/>
          </w:tcMar>
        </w:tcPr>
        <w:p w14:paraId="4DF1F264" w14:textId="77777777" w:rsidR="00240500" w:rsidRPr="005242FC" w:rsidRDefault="00240500" w:rsidP="00240500">
          <w:pPr>
            <w:pStyle w:val="Nzev"/>
            <w:keepLines/>
            <w:spacing w:before="0" w:after="0"/>
            <w:contextualSpacing/>
            <w:jc w:val="right"/>
            <w:rPr>
              <w:sz w:val="18"/>
              <w:u w:val="none"/>
              <w:lang w:eastAsia="en-US"/>
            </w:rPr>
          </w:pPr>
          <w:r w:rsidRPr="005242FC">
            <w:rPr>
              <w:b w:val="0"/>
              <w:sz w:val="18"/>
              <w:u w:val="none"/>
            </w:rPr>
            <w:t>Příloha č. 5 Výzvy k podání nabídky</w:t>
          </w:r>
        </w:p>
        <w:p w14:paraId="5788C9F3" w14:textId="054EC0BA" w:rsidR="00240500" w:rsidRDefault="00240500" w:rsidP="005242FC">
          <w:pPr>
            <w:pStyle w:val="Nzev"/>
            <w:keepLines/>
            <w:spacing w:before="0" w:after="0"/>
            <w:contextualSpacing/>
            <w:jc w:val="right"/>
            <w:rPr>
              <w:b w:val="0"/>
              <w:sz w:val="18"/>
              <w:u w:val="none"/>
            </w:rPr>
          </w:pPr>
          <w:r>
            <w:rPr>
              <w:b w:val="0"/>
              <w:sz w:val="18"/>
              <w:u w:val="none"/>
            </w:rPr>
            <w:t xml:space="preserve">Návrh kupní smlouvy </w:t>
          </w:r>
        </w:p>
        <w:p w14:paraId="54578698" w14:textId="77777777" w:rsidR="00F856A1" w:rsidRPr="005242FC" w:rsidRDefault="00F856A1" w:rsidP="00240500">
          <w:pPr>
            <w:pStyle w:val="Nzev"/>
            <w:keepLines/>
            <w:spacing w:before="0" w:after="0"/>
            <w:contextualSpacing/>
            <w:jc w:val="right"/>
            <w:rPr>
              <w:sz w:val="18"/>
            </w:rPr>
          </w:pPr>
        </w:p>
      </w:tc>
    </w:tr>
    <w:tr w:rsidR="009F392E" w:rsidRPr="00F73272" w14:paraId="263C7ABC" w14:textId="77777777" w:rsidTr="00D85C5B">
      <w:trPr>
        <w:trHeight w:hRule="exact" w:val="318"/>
      </w:trPr>
      <w:tc>
        <w:tcPr>
          <w:tcW w:w="1361" w:type="dxa"/>
          <w:tcMar>
            <w:left w:w="0" w:type="dxa"/>
            <w:right w:w="0" w:type="dxa"/>
          </w:tcMar>
        </w:tcPr>
        <w:p w14:paraId="15AE9488"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584EA6A" w14:textId="77777777" w:rsidR="009F392E" w:rsidRDefault="009F392E" w:rsidP="00FC6389">
          <w:pPr>
            <w:pStyle w:val="Zpat"/>
          </w:pPr>
        </w:p>
      </w:tc>
      <w:tc>
        <w:tcPr>
          <w:tcW w:w="5698" w:type="dxa"/>
          <w:shd w:val="clear" w:color="auto" w:fill="auto"/>
          <w:tcMar>
            <w:left w:w="0" w:type="dxa"/>
            <w:right w:w="0" w:type="dxa"/>
          </w:tcMar>
        </w:tcPr>
        <w:p w14:paraId="3721C983" w14:textId="4AF2DBEA" w:rsidR="009F392E" w:rsidRPr="00F73272" w:rsidRDefault="00C90826" w:rsidP="003B4657">
          <w:pPr>
            <w:pStyle w:val="Druhdokumentu"/>
            <w:rPr>
              <w:sz w:val="18"/>
              <w:szCs w:val="18"/>
            </w:rPr>
          </w:pPr>
          <w:r w:rsidRPr="00F73272">
            <w:rPr>
              <w:b w:val="0"/>
              <w:sz w:val="18"/>
              <w:szCs w:val="18"/>
            </w:rPr>
            <w:t xml:space="preserve">Č. j.: </w:t>
          </w:r>
          <w:r w:rsidR="003B4657">
            <w:rPr>
              <w:b w:val="0"/>
              <w:sz w:val="18"/>
              <w:szCs w:val="18"/>
            </w:rPr>
            <w:t>………………………………….</w:t>
          </w:r>
        </w:p>
      </w:tc>
    </w:tr>
  </w:tbl>
  <w:p w14:paraId="793D5775" w14:textId="77777777" w:rsidR="00F1715C" w:rsidRPr="00D6163D" w:rsidRDefault="002426AC" w:rsidP="00FC6389">
    <w:pPr>
      <w:pStyle w:val="Zhlav"/>
      <w:rPr>
        <w:sz w:val="8"/>
        <w:szCs w:val="8"/>
      </w:rPr>
    </w:pPr>
    <w:r>
      <w:rPr>
        <w:noProof/>
        <w:sz w:val="8"/>
        <w:szCs w:val="8"/>
        <w:lang w:eastAsia="cs-CZ"/>
      </w:rPr>
      <w:drawing>
        <wp:anchor distT="0" distB="0" distL="114300" distR="114300" simplePos="0" relativeHeight="251673600" behindDoc="0" locked="1" layoutInCell="1" allowOverlap="1" wp14:anchorId="1D271D3F" wp14:editId="70754EB6">
          <wp:simplePos x="0" y="0"/>
          <wp:positionH relativeFrom="page">
            <wp:posOffset>440690</wp:posOffset>
          </wp:positionH>
          <wp:positionV relativeFrom="page">
            <wp:posOffset>378460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51298D"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4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44"/>
      <w:gridCol w:w="8764"/>
      <w:gridCol w:w="1226"/>
      <w:gridCol w:w="3115"/>
      <w:gridCol w:w="5133"/>
    </w:tblGrid>
    <w:tr w:rsidR="00D2358D" w14:paraId="1FDAAF3C" w14:textId="77777777" w:rsidTr="005242FC">
      <w:trPr>
        <w:trHeight w:hRule="exact" w:val="1333"/>
      </w:trPr>
      <w:tc>
        <w:tcPr>
          <w:tcW w:w="1244" w:type="dxa"/>
        </w:tcPr>
        <w:p w14:paraId="4ECE6FE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8764" w:type="dxa"/>
        </w:tcPr>
        <w:p w14:paraId="60A75C89" w14:textId="77777777" w:rsidR="00D2358D" w:rsidRDefault="00D2358D" w:rsidP="00865FB4">
          <w:pPr>
            <w:pStyle w:val="Zhlav"/>
            <w:tabs>
              <w:tab w:val="clear" w:pos="4536"/>
              <w:tab w:val="clear" w:pos="9072"/>
              <w:tab w:val="left" w:pos="-1017"/>
              <w:tab w:val="right" w:pos="11284"/>
            </w:tabs>
            <w:ind w:right="371"/>
            <w:jc w:val="center"/>
            <w:rPr>
              <w:noProof/>
            </w:rPr>
          </w:pPr>
        </w:p>
        <w:p w14:paraId="0F95E464" w14:textId="77777777" w:rsidR="00D2358D" w:rsidRPr="00B8518B" w:rsidRDefault="00D2358D" w:rsidP="00865FB4">
          <w:pPr>
            <w:pStyle w:val="Zpat"/>
            <w:tabs>
              <w:tab w:val="clear" w:pos="4536"/>
              <w:tab w:val="clear" w:pos="9072"/>
              <w:tab w:val="right" w:pos="11284"/>
            </w:tabs>
            <w:ind w:right="371"/>
            <w:jc w:val="center"/>
            <w:rPr>
              <w:rStyle w:val="slostrnky"/>
            </w:rPr>
          </w:pPr>
        </w:p>
      </w:tc>
      <w:tc>
        <w:tcPr>
          <w:tcW w:w="1226" w:type="dxa"/>
          <w:shd w:val="clear" w:color="auto" w:fill="auto"/>
          <w:tcMar>
            <w:top w:w="57" w:type="dxa"/>
            <w:left w:w="0" w:type="dxa"/>
            <w:right w:w="0" w:type="dxa"/>
          </w:tcMar>
        </w:tcPr>
        <w:p w14:paraId="04678408" w14:textId="77777777" w:rsidR="00D2358D" w:rsidRPr="00B8518B" w:rsidRDefault="00D2358D" w:rsidP="00523EA7">
          <w:pPr>
            <w:pStyle w:val="Zpat"/>
            <w:rPr>
              <w:rStyle w:val="slostrnky"/>
            </w:rPr>
          </w:pPr>
        </w:p>
      </w:tc>
      <w:tc>
        <w:tcPr>
          <w:tcW w:w="3115" w:type="dxa"/>
          <w:shd w:val="clear" w:color="auto" w:fill="auto"/>
          <w:tcMar>
            <w:top w:w="57" w:type="dxa"/>
            <w:left w:w="0" w:type="dxa"/>
            <w:right w:w="0" w:type="dxa"/>
          </w:tcMar>
        </w:tcPr>
        <w:p w14:paraId="1240E71F" w14:textId="77777777" w:rsidR="00D2358D" w:rsidRDefault="00D2358D" w:rsidP="00523EA7">
          <w:pPr>
            <w:pStyle w:val="Zpat"/>
          </w:pPr>
        </w:p>
      </w:tc>
      <w:tc>
        <w:tcPr>
          <w:tcW w:w="5133" w:type="dxa"/>
          <w:shd w:val="clear" w:color="auto" w:fill="auto"/>
          <w:tcMar>
            <w:top w:w="57" w:type="dxa"/>
            <w:left w:w="0" w:type="dxa"/>
            <w:right w:w="0" w:type="dxa"/>
          </w:tcMar>
        </w:tcPr>
        <w:p w14:paraId="5EEF5D49" w14:textId="77777777" w:rsidR="00D2358D" w:rsidRPr="00D6163D" w:rsidRDefault="00D2358D" w:rsidP="00D6163D">
          <w:pPr>
            <w:pStyle w:val="Druhdokumentu"/>
          </w:pPr>
        </w:p>
      </w:tc>
    </w:tr>
  </w:tbl>
  <w:p w14:paraId="238151FD" w14:textId="77777777" w:rsidR="00D2358D" w:rsidRPr="00D6163D" w:rsidRDefault="00D23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5C5C" w14:paraId="0096CDC4" w14:textId="77777777" w:rsidTr="00F1715C">
      <w:trPr>
        <w:trHeight w:hRule="exact" w:val="936"/>
      </w:trPr>
      <w:tc>
        <w:tcPr>
          <w:tcW w:w="1361" w:type="dxa"/>
          <w:tcMar>
            <w:left w:w="0" w:type="dxa"/>
            <w:right w:w="0" w:type="dxa"/>
          </w:tcMar>
        </w:tcPr>
        <w:p w14:paraId="425432D7"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332F28D7" w14:textId="77777777" w:rsidR="00C85C5C" w:rsidRDefault="00C85C5C" w:rsidP="00FC6389">
          <w:pPr>
            <w:pStyle w:val="Zpat"/>
          </w:pPr>
        </w:p>
      </w:tc>
      <w:tc>
        <w:tcPr>
          <w:tcW w:w="5698" w:type="dxa"/>
          <w:shd w:val="clear" w:color="auto" w:fill="auto"/>
          <w:tcMar>
            <w:left w:w="0" w:type="dxa"/>
            <w:right w:w="0" w:type="dxa"/>
          </w:tcMar>
        </w:tcPr>
        <w:p w14:paraId="333E8591" w14:textId="77777777" w:rsidR="00C85C5C" w:rsidRPr="005242FC" w:rsidRDefault="00C85C5C" w:rsidP="00FC6389">
          <w:pPr>
            <w:pStyle w:val="Druhdokumentu"/>
            <w:rPr>
              <w:sz w:val="18"/>
              <w:szCs w:val="18"/>
            </w:rPr>
          </w:pPr>
        </w:p>
      </w:tc>
    </w:tr>
    <w:tr w:rsidR="00C85C5C" w:rsidRPr="001F49D8" w14:paraId="70EC57C0" w14:textId="77777777" w:rsidTr="00D85C5B">
      <w:trPr>
        <w:trHeight w:hRule="exact" w:val="318"/>
      </w:trPr>
      <w:tc>
        <w:tcPr>
          <w:tcW w:w="1361" w:type="dxa"/>
          <w:tcMar>
            <w:left w:w="0" w:type="dxa"/>
            <w:right w:w="0" w:type="dxa"/>
          </w:tcMar>
        </w:tcPr>
        <w:p w14:paraId="3460939F" w14:textId="77777777" w:rsidR="00C85C5C" w:rsidRPr="00B8518B" w:rsidRDefault="00C85C5C" w:rsidP="00FC6389">
          <w:pPr>
            <w:pStyle w:val="Zpat"/>
            <w:rPr>
              <w:rStyle w:val="slostrnky"/>
            </w:rPr>
          </w:pPr>
        </w:p>
      </w:tc>
      <w:tc>
        <w:tcPr>
          <w:tcW w:w="3458" w:type="dxa"/>
          <w:shd w:val="clear" w:color="auto" w:fill="auto"/>
          <w:tcMar>
            <w:left w:w="0" w:type="dxa"/>
            <w:right w:w="0" w:type="dxa"/>
          </w:tcMar>
        </w:tcPr>
        <w:p w14:paraId="780C162C" w14:textId="77777777" w:rsidR="00C85C5C" w:rsidRDefault="00C85C5C" w:rsidP="00FC6389">
          <w:pPr>
            <w:pStyle w:val="Zpat"/>
          </w:pPr>
        </w:p>
      </w:tc>
      <w:tc>
        <w:tcPr>
          <w:tcW w:w="5698" w:type="dxa"/>
          <w:shd w:val="clear" w:color="auto" w:fill="auto"/>
          <w:tcMar>
            <w:left w:w="0" w:type="dxa"/>
            <w:right w:w="0" w:type="dxa"/>
          </w:tcMar>
        </w:tcPr>
        <w:p w14:paraId="02BB9268" w14:textId="77777777" w:rsidR="00C85C5C" w:rsidRPr="001F49D8" w:rsidRDefault="00C85C5C" w:rsidP="001F49D8">
          <w:pPr>
            <w:pStyle w:val="Druhdokumentu"/>
            <w:rPr>
              <w:sz w:val="18"/>
              <w:szCs w:val="18"/>
            </w:rPr>
          </w:pPr>
        </w:p>
      </w:tc>
    </w:tr>
  </w:tbl>
  <w:p w14:paraId="35EF54E4" w14:textId="77777777" w:rsidR="00C85C5C" w:rsidRPr="00D6163D" w:rsidRDefault="00C85C5C" w:rsidP="00FC6389">
    <w:pPr>
      <w:pStyle w:val="Zhlav"/>
      <w:rPr>
        <w:sz w:val="8"/>
        <w:szCs w:val="8"/>
      </w:rPr>
    </w:pPr>
  </w:p>
  <w:p w14:paraId="39988E36" w14:textId="77777777" w:rsidR="00C85C5C" w:rsidRPr="00460660" w:rsidRDefault="00C85C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4DBF"/>
    <w:multiLevelType w:val="hybridMultilevel"/>
    <w:tmpl w:val="C2ACB5A0"/>
    <w:lvl w:ilvl="0" w:tplc="F9D2754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7794EC0"/>
    <w:multiLevelType w:val="multilevel"/>
    <w:tmpl w:val="A78AD9FA"/>
    <w:lvl w:ilvl="0">
      <w:start w:val="1"/>
      <w:numFmt w:val="decimal"/>
      <w:pStyle w:val="Nadpis1"/>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227637"/>
    <w:multiLevelType w:val="multilevel"/>
    <w:tmpl w:val="65A4A93C"/>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A903871"/>
    <w:multiLevelType w:val="hybridMultilevel"/>
    <w:tmpl w:val="014C3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626912"/>
    <w:multiLevelType w:val="hybridMultilevel"/>
    <w:tmpl w:val="2EC8076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8C45AA"/>
    <w:multiLevelType w:val="multilevel"/>
    <w:tmpl w:val="C312FC86"/>
    <w:lvl w:ilvl="0">
      <w:start w:val="1"/>
      <w:numFmt w:val="upperRoman"/>
      <w:pStyle w:val="Smllnek"/>
      <w:suff w:val="space"/>
      <w:lvlText w:val="%1."/>
      <w:lvlJc w:val="left"/>
      <w:pPr>
        <w:ind w:left="0" w:firstLine="0"/>
      </w:pPr>
      <w:rPr>
        <w:rFonts w:hint="default"/>
        <w:u w:val="single"/>
      </w:rPr>
    </w:lvl>
    <w:lvl w:ilvl="1">
      <w:start w:val="1"/>
      <w:numFmt w:val="decimal"/>
      <w:pStyle w:val="Smlodstavec"/>
      <w:isLgl/>
      <w:lvlText w:val="%1.%2"/>
      <w:lvlJc w:val="left"/>
      <w:pPr>
        <w:ind w:left="567" w:hanging="567"/>
      </w:pPr>
      <w:rPr>
        <w:rFonts w:hint="default"/>
      </w:rPr>
    </w:lvl>
    <w:lvl w:ilvl="2">
      <w:start w:val="1"/>
      <w:numFmt w:val="lowerLetter"/>
      <w:pStyle w:val="Smlpsmeno"/>
      <w:lvlText w:val="%3)"/>
      <w:lvlJc w:val="left"/>
      <w:pPr>
        <w:ind w:left="1134"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DC1A76"/>
    <w:multiLevelType w:val="multilevel"/>
    <w:tmpl w:val="7FC62EF6"/>
    <w:lvl w:ilvl="0">
      <w:start w:val="1"/>
      <w:numFmt w:val="bullet"/>
      <w:lvlText w:val=""/>
      <w:lvlJc w:val="left"/>
      <w:pPr>
        <w:ind w:left="360" w:hanging="360"/>
      </w:pPr>
      <w:rPr>
        <w:rFonts w:ascii="Symbol" w:hAnsi="Symbol" w:hint="default"/>
      </w:rPr>
    </w:lvl>
    <w:lvl w:ilvl="1">
      <w:start w:val="1"/>
      <w:numFmt w:val="decimal"/>
      <w:lvlText w:val="%15.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4"/>
  </w:num>
  <w:num w:numId="5">
    <w:abstractNumId w:val="7"/>
  </w:num>
  <w:num w:numId="6">
    <w:abstractNumId w:val="6"/>
  </w:num>
  <w:num w:numId="7">
    <w:abstractNumId w:val="9"/>
  </w:num>
  <w:num w:numId="8">
    <w:abstractNumId w:val="12"/>
  </w:num>
  <w:num w:numId="9">
    <w:abstractNumId w:val="16"/>
  </w:num>
  <w:num w:numId="10">
    <w:abstractNumId w:val="11"/>
  </w:num>
  <w:num w:numId="11">
    <w:abstractNumId w:val="2"/>
  </w:num>
  <w:num w:numId="12">
    <w:abstractNumId w:val="4"/>
  </w:num>
  <w:num w:numId="13">
    <w:abstractNumId w:val="8"/>
  </w:num>
  <w:num w:numId="14">
    <w:abstractNumId w:val="13"/>
  </w:num>
  <w:num w:numId="15">
    <w:abstractNumId w:val="15"/>
  </w:num>
  <w:num w:numId="16">
    <w:abstractNumId w:val="10"/>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CA4"/>
    <w:rsid w:val="00015A68"/>
    <w:rsid w:val="00022C6A"/>
    <w:rsid w:val="00033414"/>
    <w:rsid w:val="00040630"/>
    <w:rsid w:val="00041088"/>
    <w:rsid w:val="00054D01"/>
    <w:rsid w:val="00065284"/>
    <w:rsid w:val="00072C1E"/>
    <w:rsid w:val="00090BC7"/>
    <w:rsid w:val="000B73F3"/>
    <w:rsid w:val="000B7BCE"/>
    <w:rsid w:val="000C5DA0"/>
    <w:rsid w:val="000D02D4"/>
    <w:rsid w:val="000D1379"/>
    <w:rsid w:val="000D4601"/>
    <w:rsid w:val="000E23A7"/>
    <w:rsid w:val="000E4F4B"/>
    <w:rsid w:val="000F674A"/>
    <w:rsid w:val="0010693F"/>
    <w:rsid w:val="0011360B"/>
    <w:rsid w:val="00114472"/>
    <w:rsid w:val="001515CE"/>
    <w:rsid w:val="001550BC"/>
    <w:rsid w:val="001605B9"/>
    <w:rsid w:val="00161AF6"/>
    <w:rsid w:val="00164A12"/>
    <w:rsid w:val="00165163"/>
    <w:rsid w:val="00170EC5"/>
    <w:rsid w:val="001747C1"/>
    <w:rsid w:val="00176797"/>
    <w:rsid w:val="001813BF"/>
    <w:rsid w:val="00183766"/>
    <w:rsid w:val="001839CD"/>
    <w:rsid w:val="00184743"/>
    <w:rsid w:val="001861B8"/>
    <w:rsid w:val="001C22E7"/>
    <w:rsid w:val="001C4874"/>
    <w:rsid w:val="001C568D"/>
    <w:rsid w:val="001F49D8"/>
    <w:rsid w:val="001F5A6F"/>
    <w:rsid w:val="001F6755"/>
    <w:rsid w:val="002054BC"/>
    <w:rsid w:val="00207DF5"/>
    <w:rsid w:val="00216070"/>
    <w:rsid w:val="00231665"/>
    <w:rsid w:val="00240500"/>
    <w:rsid w:val="00242677"/>
    <w:rsid w:val="002426AC"/>
    <w:rsid w:val="00246403"/>
    <w:rsid w:val="002513CC"/>
    <w:rsid w:val="002640D9"/>
    <w:rsid w:val="00280E07"/>
    <w:rsid w:val="00283CEF"/>
    <w:rsid w:val="00294306"/>
    <w:rsid w:val="002A0CB0"/>
    <w:rsid w:val="002A5E9C"/>
    <w:rsid w:val="002B1286"/>
    <w:rsid w:val="002B20CA"/>
    <w:rsid w:val="002B378D"/>
    <w:rsid w:val="002B45E7"/>
    <w:rsid w:val="002C000B"/>
    <w:rsid w:val="002C31BF"/>
    <w:rsid w:val="002C3D51"/>
    <w:rsid w:val="002C5AA8"/>
    <w:rsid w:val="002C664C"/>
    <w:rsid w:val="002D08B1"/>
    <w:rsid w:val="002E0CD7"/>
    <w:rsid w:val="002E1B0F"/>
    <w:rsid w:val="002E453F"/>
    <w:rsid w:val="002F2C76"/>
    <w:rsid w:val="002F6566"/>
    <w:rsid w:val="003119BE"/>
    <w:rsid w:val="00336A50"/>
    <w:rsid w:val="003378CA"/>
    <w:rsid w:val="00341DCF"/>
    <w:rsid w:val="00342DD1"/>
    <w:rsid w:val="00356B6D"/>
    <w:rsid w:val="00357414"/>
    <w:rsid w:val="00357BC6"/>
    <w:rsid w:val="0036078C"/>
    <w:rsid w:val="003668DD"/>
    <w:rsid w:val="00374DB3"/>
    <w:rsid w:val="00375563"/>
    <w:rsid w:val="00385A72"/>
    <w:rsid w:val="003956C6"/>
    <w:rsid w:val="003973DA"/>
    <w:rsid w:val="003A63EE"/>
    <w:rsid w:val="003B30F9"/>
    <w:rsid w:val="003B39EC"/>
    <w:rsid w:val="003B4657"/>
    <w:rsid w:val="003B52AA"/>
    <w:rsid w:val="003B75F2"/>
    <w:rsid w:val="003C57A4"/>
    <w:rsid w:val="003C5C2D"/>
    <w:rsid w:val="003F0E32"/>
    <w:rsid w:val="003F485B"/>
    <w:rsid w:val="00415C81"/>
    <w:rsid w:val="004202C8"/>
    <w:rsid w:val="0044027A"/>
    <w:rsid w:val="00441430"/>
    <w:rsid w:val="00450F07"/>
    <w:rsid w:val="00453CD3"/>
    <w:rsid w:val="00460660"/>
    <w:rsid w:val="00461899"/>
    <w:rsid w:val="004816C6"/>
    <w:rsid w:val="00485E7E"/>
    <w:rsid w:val="00486107"/>
    <w:rsid w:val="00491065"/>
    <w:rsid w:val="00491827"/>
    <w:rsid w:val="00491E0A"/>
    <w:rsid w:val="00493B1B"/>
    <w:rsid w:val="004B348C"/>
    <w:rsid w:val="004C3FD2"/>
    <w:rsid w:val="004C4399"/>
    <w:rsid w:val="004C6412"/>
    <w:rsid w:val="004C787C"/>
    <w:rsid w:val="004D7CA8"/>
    <w:rsid w:val="004E143C"/>
    <w:rsid w:val="004E19DE"/>
    <w:rsid w:val="004E3A53"/>
    <w:rsid w:val="004F4B9B"/>
    <w:rsid w:val="004F5D13"/>
    <w:rsid w:val="005035E6"/>
    <w:rsid w:val="00505366"/>
    <w:rsid w:val="005065DC"/>
    <w:rsid w:val="00511AB9"/>
    <w:rsid w:val="00515C7A"/>
    <w:rsid w:val="00523EA7"/>
    <w:rsid w:val="005242FC"/>
    <w:rsid w:val="0053077C"/>
    <w:rsid w:val="00551AE3"/>
    <w:rsid w:val="00553375"/>
    <w:rsid w:val="0055418D"/>
    <w:rsid w:val="005567BC"/>
    <w:rsid w:val="005574D0"/>
    <w:rsid w:val="005736B7"/>
    <w:rsid w:val="00575E5A"/>
    <w:rsid w:val="005A1E55"/>
    <w:rsid w:val="005A7C97"/>
    <w:rsid w:val="005B2CA6"/>
    <w:rsid w:val="005B76DD"/>
    <w:rsid w:val="005C54E7"/>
    <w:rsid w:val="005C5E41"/>
    <w:rsid w:val="005C6649"/>
    <w:rsid w:val="005C6C8C"/>
    <w:rsid w:val="005D5624"/>
    <w:rsid w:val="005D7514"/>
    <w:rsid w:val="005D7843"/>
    <w:rsid w:val="005F1404"/>
    <w:rsid w:val="005F22F8"/>
    <w:rsid w:val="005F294E"/>
    <w:rsid w:val="005F46DB"/>
    <w:rsid w:val="005F586F"/>
    <w:rsid w:val="006010F1"/>
    <w:rsid w:val="0061068E"/>
    <w:rsid w:val="00623216"/>
    <w:rsid w:val="006311FF"/>
    <w:rsid w:val="006343C1"/>
    <w:rsid w:val="0064592D"/>
    <w:rsid w:val="00646498"/>
    <w:rsid w:val="00646B02"/>
    <w:rsid w:val="00660AD3"/>
    <w:rsid w:val="00660FBE"/>
    <w:rsid w:val="00677B7F"/>
    <w:rsid w:val="006909E6"/>
    <w:rsid w:val="00690F7C"/>
    <w:rsid w:val="00694E7F"/>
    <w:rsid w:val="00696A9D"/>
    <w:rsid w:val="006A5570"/>
    <w:rsid w:val="006A689C"/>
    <w:rsid w:val="006B3D79"/>
    <w:rsid w:val="006D3BCE"/>
    <w:rsid w:val="006D7AFE"/>
    <w:rsid w:val="006E0578"/>
    <w:rsid w:val="006E314D"/>
    <w:rsid w:val="006F41FC"/>
    <w:rsid w:val="007061F8"/>
    <w:rsid w:val="00710723"/>
    <w:rsid w:val="00720276"/>
    <w:rsid w:val="00723ED1"/>
    <w:rsid w:val="007301C4"/>
    <w:rsid w:val="00740339"/>
    <w:rsid w:val="00743525"/>
    <w:rsid w:val="00744619"/>
    <w:rsid w:val="00750729"/>
    <w:rsid w:val="00751AEE"/>
    <w:rsid w:val="00754B38"/>
    <w:rsid w:val="0076286B"/>
    <w:rsid w:val="00766846"/>
    <w:rsid w:val="0077673A"/>
    <w:rsid w:val="00780095"/>
    <w:rsid w:val="007846E1"/>
    <w:rsid w:val="007873E8"/>
    <w:rsid w:val="00791AC7"/>
    <w:rsid w:val="00793003"/>
    <w:rsid w:val="007A0C04"/>
    <w:rsid w:val="007A0C8A"/>
    <w:rsid w:val="007A32E5"/>
    <w:rsid w:val="007A3902"/>
    <w:rsid w:val="007B4B2B"/>
    <w:rsid w:val="007B570C"/>
    <w:rsid w:val="007C589B"/>
    <w:rsid w:val="007C6215"/>
    <w:rsid w:val="007D7173"/>
    <w:rsid w:val="007E165D"/>
    <w:rsid w:val="007E4A6E"/>
    <w:rsid w:val="007F21D0"/>
    <w:rsid w:val="007F56A7"/>
    <w:rsid w:val="007F5EC4"/>
    <w:rsid w:val="0080211D"/>
    <w:rsid w:val="008064E9"/>
    <w:rsid w:val="00807DD0"/>
    <w:rsid w:val="00813718"/>
    <w:rsid w:val="0081396D"/>
    <w:rsid w:val="0082072B"/>
    <w:rsid w:val="00834594"/>
    <w:rsid w:val="00834F0D"/>
    <w:rsid w:val="00844825"/>
    <w:rsid w:val="00862B79"/>
    <w:rsid w:val="008659F3"/>
    <w:rsid w:val="00865FB4"/>
    <w:rsid w:val="00886D4B"/>
    <w:rsid w:val="00895406"/>
    <w:rsid w:val="008A3568"/>
    <w:rsid w:val="008B1447"/>
    <w:rsid w:val="008B73E1"/>
    <w:rsid w:val="008D03B9"/>
    <w:rsid w:val="008F18D6"/>
    <w:rsid w:val="008F3E82"/>
    <w:rsid w:val="008F5241"/>
    <w:rsid w:val="00904780"/>
    <w:rsid w:val="00916889"/>
    <w:rsid w:val="00922385"/>
    <w:rsid w:val="009223DF"/>
    <w:rsid w:val="00923E73"/>
    <w:rsid w:val="00926B03"/>
    <w:rsid w:val="00932557"/>
    <w:rsid w:val="00936091"/>
    <w:rsid w:val="00940C71"/>
    <w:rsid w:val="00940D8A"/>
    <w:rsid w:val="00962258"/>
    <w:rsid w:val="0096689D"/>
    <w:rsid w:val="009678B7"/>
    <w:rsid w:val="00982432"/>
    <w:rsid w:val="00982C1A"/>
    <w:rsid w:val="009833E1"/>
    <w:rsid w:val="009900CE"/>
    <w:rsid w:val="00992D9C"/>
    <w:rsid w:val="00993BA6"/>
    <w:rsid w:val="00996CB8"/>
    <w:rsid w:val="009A28F4"/>
    <w:rsid w:val="009A540F"/>
    <w:rsid w:val="009B14A9"/>
    <w:rsid w:val="009B2E97"/>
    <w:rsid w:val="009C53F6"/>
    <w:rsid w:val="009D5335"/>
    <w:rsid w:val="009E07F4"/>
    <w:rsid w:val="009E7C77"/>
    <w:rsid w:val="009F2A38"/>
    <w:rsid w:val="009F304D"/>
    <w:rsid w:val="009F392E"/>
    <w:rsid w:val="009F6565"/>
    <w:rsid w:val="009F6801"/>
    <w:rsid w:val="00A024D7"/>
    <w:rsid w:val="00A05B55"/>
    <w:rsid w:val="00A44945"/>
    <w:rsid w:val="00A45F04"/>
    <w:rsid w:val="00A606A7"/>
    <w:rsid w:val="00A6177B"/>
    <w:rsid w:val="00A66136"/>
    <w:rsid w:val="00A83222"/>
    <w:rsid w:val="00A91C7A"/>
    <w:rsid w:val="00AA4CBB"/>
    <w:rsid w:val="00AA65FA"/>
    <w:rsid w:val="00AA7351"/>
    <w:rsid w:val="00AD056F"/>
    <w:rsid w:val="00AD3998"/>
    <w:rsid w:val="00AD6731"/>
    <w:rsid w:val="00AE2DD1"/>
    <w:rsid w:val="00B15D0D"/>
    <w:rsid w:val="00B200F1"/>
    <w:rsid w:val="00B56FC3"/>
    <w:rsid w:val="00B67E3B"/>
    <w:rsid w:val="00B75EE1"/>
    <w:rsid w:val="00B77481"/>
    <w:rsid w:val="00B82794"/>
    <w:rsid w:val="00B8518B"/>
    <w:rsid w:val="00B91EC8"/>
    <w:rsid w:val="00BA7A72"/>
    <w:rsid w:val="00BB3F08"/>
    <w:rsid w:val="00BC51D3"/>
    <w:rsid w:val="00BD7E91"/>
    <w:rsid w:val="00BF0655"/>
    <w:rsid w:val="00C02D0A"/>
    <w:rsid w:val="00C03A6E"/>
    <w:rsid w:val="00C0451C"/>
    <w:rsid w:val="00C208FD"/>
    <w:rsid w:val="00C24C30"/>
    <w:rsid w:val="00C25049"/>
    <w:rsid w:val="00C34AFC"/>
    <w:rsid w:val="00C44F6A"/>
    <w:rsid w:val="00C47AE3"/>
    <w:rsid w:val="00C563BF"/>
    <w:rsid w:val="00C66AFB"/>
    <w:rsid w:val="00C6720B"/>
    <w:rsid w:val="00C85C5C"/>
    <w:rsid w:val="00C90826"/>
    <w:rsid w:val="00CA4013"/>
    <w:rsid w:val="00CB004B"/>
    <w:rsid w:val="00CB6F00"/>
    <w:rsid w:val="00CC1601"/>
    <w:rsid w:val="00CD1FC4"/>
    <w:rsid w:val="00CE38C7"/>
    <w:rsid w:val="00CE7733"/>
    <w:rsid w:val="00CF51DB"/>
    <w:rsid w:val="00D043A4"/>
    <w:rsid w:val="00D137CE"/>
    <w:rsid w:val="00D21061"/>
    <w:rsid w:val="00D2358D"/>
    <w:rsid w:val="00D3462C"/>
    <w:rsid w:val="00D34EAC"/>
    <w:rsid w:val="00D4108E"/>
    <w:rsid w:val="00D5202C"/>
    <w:rsid w:val="00D55816"/>
    <w:rsid w:val="00D6163D"/>
    <w:rsid w:val="00D6524B"/>
    <w:rsid w:val="00D7001E"/>
    <w:rsid w:val="00D73CA1"/>
    <w:rsid w:val="00D831A3"/>
    <w:rsid w:val="00D85C5B"/>
    <w:rsid w:val="00DA759C"/>
    <w:rsid w:val="00DC75F3"/>
    <w:rsid w:val="00DD2261"/>
    <w:rsid w:val="00DD25F8"/>
    <w:rsid w:val="00DD46F3"/>
    <w:rsid w:val="00DE1E28"/>
    <w:rsid w:val="00DE56F2"/>
    <w:rsid w:val="00DF116D"/>
    <w:rsid w:val="00E17FE7"/>
    <w:rsid w:val="00E45E2F"/>
    <w:rsid w:val="00E5333B"/>
    <w:rsid w:val="00E66B5B"/>
    <w:rsid w:val="00E67E35"/>
    <w:rsid w:val="00E967DA"/>
    <w:rsid w:val="00EA1DA7"/>
    <w:rsid w:val="00EB104F"/>
    <w:rsid w:val="00EB10BF"/>
    <w:rsid w:val="00ED14BD"/>
    <w:rsid w:val="00EF59B1"/>
    <w:rsid w:val="00F02E2E"/>
    <w:rsid w:val="00F0533E"/>
    <w:rsid w:val="00F1048D"/>
    <w:rsid w:val="00F12DEC"/>
    <w:rsid w:val="00F133FA"/>
    <w:rsid w:val="00F1715C"/>
    <w:rsid w:val="00F20995"/>
    <w:rsid w:val="00F229C8"/>
    <w:rsid w:val="00F24DDF"/>
    <w:rsid w:val="00F25BBC"/>
    <w:rsid w:val="00F30576"/>
    <w:rsid w:val="00F310F8"/>
    <w:rsid w:val="00F35939"/>
    <w:rsid w:val="00F40985"/>
    <w:rsid w:val="00F45607"/>
    <w:rsid w:val="00F55CDD"/>
    <w:rsid w:val="00F61B82"/>
    <w:rsid w:val="00F659EB"/>
    <w:rsid w:val="00F73272"/>
    <w:rsid w:val="00F73C29"/>
    <w:rsid w:val="00F742D9"/>
    <w:rsid w:val="00F856A1"/>
    <w:rsid w:val="00F86BA6"/>
    <w:rsid w:val="00F936CA"/>
    <w:rsid w:val="00FA761D"/>
    <w:rsid w:val="00FB5045"/>
    <w:rsid w:val="00FC6389"/>
    <w:rsid w:val="00FD2AB4"/>
    <w:rsid w:val="00FD56DD"/>
    <w:rsid w:val="00FE33F2"/>
    <w:rsid w:val="00FE45EB"/>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943A161"/>
  <w14:defaultImageDpi w14:val="32767"/>
  <w15:docId w15:val="{67CFFC2B-E315-49FB-83C8-50183831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acnormal">
    <w:name w:val="ac_normal"/>
    <w:basedOn w:val="Normln"/>
    <w:link w:val="acnormalChar"/>
    <w:uiPriority w:val="99"/>
    <w:qFormat/>
    <w:rsid w:val="001515C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515CE"/>
    <w:rPr>
      <w:rFonts w:ascii="Calibri" w:eastAsia="Calibri" w:hAnsi="Calibri" w:cs="Times New Roman"/>
      <w:sz w:val="16"/>
      <w:szCs w:val="22"/>
    </w:rPr>
  </w:style>
  <w:style w:type="character" w:customStyle="1" w:styleId="h1a5">
    <w:name w:val="h1a5"/>
    <w:rsid w:val="002640D9"/>
    <w:rPr>
      <w:rFonts w:ascii="Arial" w:hAnsi="Arial" w:cs="Arial" w:hint="default"/>
      <w:i/>
      <w:iCs/>
      <w:vanish w:val="0"/>
      <w:webHidden w:val="0"/>
      <w:sz w:val="26"/>
      <w:szCs w:val="26"/>
      <w:specVanish w:val="0"/>
    </w:rPr>
  </w:style>
  <w:style w:type="paragraph" w:customStyle="1" w:styleId="Zpat0">
    <w:name w:val="_Zápatí"/>
    <w:basedOn w:val="Zpat"/>
    <w:qFormat/>
    <w:rsid w:val="005242FC"/>
    <w:pPr>
      <w:jc w:val="right"/>
    </w:pPr>
  </w:style>
  <w:style w:type="paragraph" w:customStyle="1" w:styleId="Textbezslovn">
    <w:name w:val="_Text_bez_číslování"/>
    <w:basedOn w:val="Normln"/>
    <w:link w:val="TextbezslovnChar"/>
    <w:qFormat/>
    <w:rsid w:val="00D2358D"/>
    <w:pPr>
      <w:spacing w:after="120"/>
      <w:ind w:left="737"/>
      <w:jc w:val="both"/>
    </w:pPr>
    <w:rPr>
      <w:rFonts w:ascii="Calibri" w:eastAsia="Calibri" w:hAnsi="Calibri" w:cs="Times New Roman"/>
    </w:rPr>
  </w:style>
  <w:style w:type="character" w:customStyle="1" w:styleId="TextbezslovnChar">
    <w:name w:val="_Text_bez_číslování Char"/>
    <w:link w:val="Textbezslovn"/>
    <w:rsid w:val="00D2358D"/>
    <w:rPr>
      <w:rFonts w:ascii="Calibri" w:eastAsia="Calibri" w:hAnsi="Calibri" w:cs="Times New Roman"/>
    </w:rPr>
  </w:style>
  <w:style w:type="paragraph" w:customStyle="1" w:styleId="Textbezodsazen">
    <w:name w:val="_Text_bez_odsazení"/>
    <w:basedOn w:val="Normln"/>
    <w:link w:val="TextbezodsazenChar"/>
    <w:qFormat/>
    <w:rsid w:val="00FA761D"/>
    <w:pPr>
      <w:spacing w:after="120"/>
      <w:jc w:val="both"/>
    </w:pPr>
    <w:rPr>
      <w:rFonts w:ascii="Verdana" w:eastAsia="Verdana" w:hAnsi="Verdana" w:cs="Times New Roman"/>
    </w:rPr>
  </w:style>
  <w:style w:type="character" w:customStyle="1" w:styleId="TextbezodsazenChar">
    <w:name w:val="_Text_bez_odsazení Char"/>
    <w:basedOn w:val="Standardnpsmoodstavce"/>
    <w:link w:val="Textbezodsazen"/>
    <w:rsid w:val="00FA761D"/>
    <w:rPr>
      <w:rFonts w:ascii="Verdana" w:eastAsia="Verdana" w:hAnsi="Verdana" w:cs="Times New Roman"/>
    </w:rPr>
  </w:style>
  <w:style w:type="paragraph" w:customStyle="1" w:styleId="Smlpsmeno">
    <w:name w:val="Sml_písmeno"/>
    <w:basedOn w:val="Normln"/>
    <w:link w:val="SmlpsmenoChar"/>
    <w:uiPriority w:val="2"/>
    <w:qFormat/>
    <w:rsid w:val="00F40985"/>
    <w:pPr>
      <w:numPr>
        <w:ilvl w:val="2"/>
        <w:numId w:val="15"/>
      </w:numPr>
      <w:spacing w:after="120" w:line="276" w:lineRule="auto"/>
      <w:ind w:hanging="283"/>
      <w:jc w:val="both"/>
    </w:pPr>
    <w:rPr>
      <w:rFonts w:ascii="Arial" w:eastAsia="Times New Roman" w:hAnsi="Arial" w:cs="Times New Roman"/>
      <w:sz w:val="20"/>
      <w:szCs w:val="20"/>
    </w:rPr>
  </w:style>
  <w:style w:type="paragraph" w:customStyle="1" w:styleId="Smlodstavec">
    <w:name w:val="Sml_odstavec"/>
    <w:basedOn w:val="Normln"/>
    <w:uiPriority w:val="1"/>
    <w:qFormat/>
    <w:rsid w:val="00F40985"/>
    <w:pPr>
      <w:numPr>
        <w:ilvl w:val="1"/>
        <w:numId w:val="15"/>
      </w:numPr>
      <w:spacing w:after="120" w:line="276" w:lineRule="auto"/>
      <w:jc w:val="both"/>
    </w:pPr>
    <w:rPr>
      <w:rFonts w:ascii="Arial" w:eastAsia="Times New Roman" w:hAnsi="Arial" w:cs="Times New Roman"/>
      <w:sz w:val="20"/>
      <w:szCs w:val="20"/>
    </w:rPr>
  </w:style>
  <w:style w:type="paragraph" w:customStyle="1" w:styleId="Smllnek">
    <w:name w:val="Sml_článek"/>
    <w:basedOn w:val="Normln"/>
    <w:next w:val="Smlodstavec"/>
    <w:qFormat/>
    <w:rsid w:val="00F40985"/>
    <w:pPr>
      <w:keepNext/>
      <w:numPr>
        <w:numId w:val="15"/>
      </w:numPr>
      <w:spacing w:before="360" w:after="120" w:line="276" w:lineRule="auto"/>
      <w:jc w:val="center"/>
      <w:outlineLvl w:val="0"/>
    </w:pPr>
    <w:rPr>
      <w:rFonts w:ascii="Arial" w:eastAsia="Times New Roman" w:hAnsi="Arial" w:cs="Times New Roman"/>
      <w:b/>
      <w:sz w:val="22"/>
      <w:szCs w:val="20"/>
      <w:u w:val="single"/>
    </w:rPr>
  </w:style>
  <w:style w:type="character" w:customStyle="1" w:styleId="SmlpsmenoChar">
    <w:name w:val="Sml_písmeno Char"/>
    <w:link w:val="Smlpsmeno"/>
    <w:uiPriority w:val="2"/>
    <w:rsid w:val="00F40985"/>
    <w:rPr>
      <w:rFonts w:ascii="Arial" w:eastAsia="Times New Roman" w:hAnsi="Arial" w:cs="Times New Roman"/>
      <w:sz w:val="20"/>
      <w:szCs w:val="20"/>
    </w:rPr>
  </w:style>
  <w:style w:type="paragraph" w:customStyle="1" w:styleId="TableParagraph">
    <w:name w:val="Table Paragraph"/>
    <w:basedOn w:val="Normln"/>
    <w:uiPriority w:val="1"/>
    <w:qFormat/>
    <w:rsid w:val="003B75F2"/>
    <w:pPr>
      <w:widowControl w:val="0"/>
      <w:autoSpaceDE w:val="0"/>
      <w:autoSpaceDN w:val="0"/>
      <w:spacing w:after="0" w:line="240" w:lineRule="auto"/>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920646">
      <w:bodyDiv w:val="1"/>
      <w:marLeft w:val="0"/>
      <w:marRight w:val="0"/>
      <w:marTop w:val="0"/>
      <w:marBottom w:val="0"/>
      <w:divBdr>
        <w:top w:val="none" w:sz="0" w:space="0" w:color="auto"/>
        <w:left w:val="none" w:sz="0" w:space="0" w:color="auto"/>
        <w:bottom w:val="none" w:sz="0" w:space="0" w:color="auto"/>
        <w:right w:val="none" w:sz="0" w:space="0" w:color="auto"/>
      </w:divBdr>
    </w:div>
    <w:div w:id="892039754">
      <w:bodyDiv w:val="1"/>
      <w:marLeft w:val="0"/>
      <w:marRight w:val="0"/>
      <w:marTop w:val="0"/>
      <w:marBottom w:val="0"/>
      <w:divBdr>
        <w:top w:val="none" w:sz="0" w:space="0" w:color="auto"/>
        <w:left w:val="none" w:sz="0" w:space="0" w:color="auto"/>
        <w:bottom w:val="none" w:sz="0" w:space="0" w:color="auto"/>
        <w:right w:val="none" w:sz="0" w:space="0" w:color="auto"/>
      </w:divBdr>
    </w:div>
    <w:div w:id="965701846">
      <w:bodyDiv w:val="1"/>
      <w:marLeft w:val="0"/>
      <w:marRight w:val="0"/>
      <w:marTop w:val="0"/>
      <w:marBottom w:val="0"/>
      <w:divBdr>
        <w:top w:val="none" w:sz="0" w:space="0" w:color="auto"/>
        <w:left w:val="none" w:sz="0" w:space="0" w:color="auto"/>
        <w:bottom w:val="none" w:sz="0" w:space="0" w:color="auto"/>
        <w:right w:val="none" w:sz="0" w:space="0" w:color="auto"/>
      </w:divBdr>
    </w:div>
    <w:div w:id="1067874833">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757706698">
      <w:bodyDiv w:val="1"/>
      <w:marLeft w:val="0"/>
      <w:marRight w:val="0"/>
      <w:marTop w:val="0"/>
      <w:marBottom w:val="0"/>
      <w:divBdr>
        <w:top w:val="none" w:sz="0" w:space="0" w:color="auto"/>
        <w:left w:val="none" w:sz="0" w:space="0" w:color="auto"/>
        <w:bottom w:val="none" w:sz="0" w:space="0" w:color="auto"/>
        <w:right w:val="none" w:sz="0" w:space="0" w:color="auto"/>
      </w:divBdr>
    </w:div>
    <w:div w:id="201178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2.xml><?xml version="1.0" encoding="utf-8"?>
<ds:datastoreItem xmlns:ds="http://schemas.openxmlformats.org/officeDocument/2006/customXml" ds:itemID="{1BC09EE8-4444-457B-ABA1-C784FC784226}">
  <ds:schemaRefs>
    <ds:schemaRef ds:uri="http://schemas.microsoft.com/office/2006/metadata/properties"/>
  </ds:schemaRefs>
</ds:datastoreItem>
</file>

<file path=customXml/itemProps3.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E4301F-D754-44F2-8F84-3A6EB384D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1783</Words>
  <Characters>10526</Characters>
  <Application>Microsoft Office Word</Application>
  <DocSecurity>0</DocSecurity>
  <Lines>87</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Sečkařová Andrea</cp:lastModifiedBy>
  <cp:revision>62</cp:revision>
  <cp:lastPrinted>2017-11-28T17:18:00Z</cp:lastPrinted>
  <dcterms:created xsi:type="dcterms:W3CDTF">2020-06-22T04:14:00Z</dcterms:created>
  <dcterms:modified xsi:type="dcterms:W3CDTF">2022-02-24T06:31:00Z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